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KLASA: 021-01/25-02/02</w:t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URBROJ: 2163/01-02-25-01</w:t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Pula, 30.01.2025.</w:t>
      </w: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 w:rsidP="004E7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Na temelju članka 21. Statuta Županijske lučke uprave Pula i članka 11. Poslovnika Upravnog vijeća Županijske lučke uprave Pula</w:t>
      </w:r>
    </w:p>
    <w:p w:rsidR="004E755D" w:rsidRDefault="004E755D" w:rsidP="004E755D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Pr="000D7EE9" w:rsidRDefault="004E755D" w:rsidP="004E755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>
        <w:rPr>
          <w:rFonts w:ascii="Tahoma" w:eastAsia="Times New Roman" w:hAnsi="Tahoma" w:cs="Tahoma"/>
          <w:b/>
          <w:sz w:val="20"/>
          <w:szCs w:val="20"/>
          <w:lang w:eastAsia="hr-HR"/>
        </w:rPr>
        <w:t>S A Z I V A M</w:t>
      </w:r>
    </w:p>
    <w:p w:rsidR="004E755D" w:rsidRDefault="004E755D" w:rsidP="004E755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>
        <w:rPr>
          <w:rFonts w:ascii="Tahoma" w:eastAsia="Times New Roman" w:hAnsi="Tahoma" w:cs="Tahoma"/>
          <w:b/>
          <w:sz w:val="20"/>
          <w:szCs w:val="20"/>
          <w:lang w:eastAsia="hr-HR"/>
        </w:rPr>
        <w:t>360-176/2025 sjednicu Upravnog vijeća Županijske lučke uprave Pula - TELEFONSKIM PUTEM</w:t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 w:rsidP="004E755D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za (petak) 31.01.2025. godine</w:t>
      </w:r>
    </w:p>
    <w:p w:rsidR="004E755D" w:rsidRDefault="004E755D" w:rsidP="004E755D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s početkom u 10,00 sati </w:t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Za sjednicu predlažem slijedeći:</w:t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1572B" w:rsidRPr="0061572B" w:rsidRDefault="0061572B" w:rsidP="0061572B">
      <w:pPr>
        <w:pStyle w:val="NoSpacing"/>
        <w:numPr>
          <w:ilvl w:val="0"/>
          <w:numId w:val="2"/>
        </w:numPr>
        <w:jc w:val="both"/>
        <w:rPr>
          <w:rFonts w:ascii="Tahoma" w:eastAsia="Times New Roman" w:hAnsi="Tahoma" w:cs="Tahoma"/>
          <w:bCs/>
          <w:sz w:val="20"/>
          <w:szCs w:val="20"/>
          <w:lang w:eastAsia="hr-HR"/>
        </w:rPr>
      </w:pPr>
      <w:r w:rsidRPr="0061572B">
        <w:rPr>
          <w:rFonts w:ascii="Tahoma" w:eastAsia="Times New Roman" w:hAnsi="Tahoma" w:cs="Tahoma"/>
          <w:sz w:val="20"/>
          <w:szCs w:val="20"/>
          <w:lang w:eastAsia="hr-HR"/>
        </w:rPr>
        <w:t>Donošenje Odluke o prihvaćanju rebalansa financijskog plana Županijske lučke uprave Pula za 2024. godinu te financijskog plana Županijske lučke uprave Pula za 2025</w:t>
      </w:r>
      <w:r>
        <w:rPr>
          <w:rFonts w:ascii="Tahoma" w:eastAsia="Times New Roman" w:hAnsi="Tahoma" w:cs="Tahoma"/>
          <w:sz w:val="20"/>
          <w:szCs w:val="20"/>
          <w:lang w:eastAsia="hr-HR"/>
        </w:rPr>
        <w:t>. godinu</w:t>
      </w:r>
    </w:p>
    <w:p w:rsidR="0061572B" w:rsidRPr="0061572B" w:rsidRDefault="00551E94" w:rsidP="00551E94">
      <w:pPr>
        <w:pStyle w:val="NoSpacing"/>
        <w:numPr>
          <w:ilvl w:val="0"/>
          <w:numId w:val="2"/>
        </w:numPr>
        <w:jc w:val="both"/>
        <w:rPr>
          <w:rFonts w:ascii="Tahoma" w:eastAsia="Times New Roman" w:hAnsi="Tahoma" w:cs="Tahoma"/>
          <w:bCs/>
          <w:sz w:val="20"/>
          <w:szCs w:val="20"/>
          <w:lang w:eastAsia="hr-HR"/>
        </w:rPr>
      </w:pPr>
      <w:r w:rsidRPr="00551E94">
        <w:rPr>
          <w:rFonts w:ascii="Tahoma" w:eastAsia="Times New Roman" w:hAnsi="Tahoma" w:cs="Tahoma"/>
          <w:bCs/>
          <w:sz w:val="20"/>
          <w:szCs w:val="20"/>
          <w:lang w:eastAsia="hr-HR"/>
        </w:rPr>
        <w:t>Donošenje Odluke o donošenju cjenika lučkih pristojbi i naknada Županijske lučke uprave Pula za područje luke Medulin, luke Polje i luke Runke</w:t>
      </w:r>
    </w:p>
    <w:p w:rsidR="004E755D" w:rsidRPr="0061572B" w:rsidRDefault="004E755D" w:rsidP="0061572B">
      <w:pPr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>
      <w:pPr>
        <w:spacing w:line="259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br w:type="page"/>
      </w:r>
    </w:p>
    <w:p w:rsidR="0061572B" w:rsidRPr="002E5153" w:rsidRDefault="0061572B" w:rsidP="0061572B">
      <w:pPr>
        <w:pStyle w:val="NoSpacing"/>
        <w:jc w:val="both"/>
        <w:rPr>
          <w:rFonts w:ascii="Tahoma" w:eastAsia="Times New Roman" w:hAnsi="Tahoma" w:cs="Tahoma"/>
          <w:b/>
          <w:bCs/>
          <w:sz w:val="20"/>
          <w:szCs w:val="20"/>
          <w:lang w:eastAsia="hr-HR"/>
        </w:rPr>
      </w:pPr>
      <w:r w:rsidRPr="0061572B">
        <w:rPr>
          <w:rFonts w:ascii="Tahoma" w:eastAsia="Times New Roman" w:hAnsi="Tahoma" w:cs="Tahoma"/>
          <w:b/>
          <w:sz w:val="20"/>
          <w:szCs w:val="20"/>
          <w:lang w:eastAsia="hr-HR"/>
        </w:rPr>
        <w:lastRenderedPageBreak/>
        <w:t xml:space="preserve">Ad.1) </w:t>
      </w:r>
      <w:r w:rsidRPr="002E5153">
        <w:rPr>
          <w:rFonts w:ascii="Tahoma" w:eastAsia="Times New Roman" w:hAnsi="Tahoma" w:cs="Tahoma"/>
          <w:b/>
          <w:sz w:val="20"/>
          <w:szCs w:val="20"/>
          <w:lang w:eastAsia="hr-HR"/>
        </w:rPr>
        <w:t>Donošenje Odluke o prihvaćanju reba</w:t>
      </w:r>
      <w:r>
        <w:rPr>
          <w:rFonts w:ascii="Tahoma" w:eastAsia="Times New Roman" w:hAnsi="Tahoma" w:cs="Tahoma"/>
          <w:b/>
          <w:sz w:val="20"/>
          <w:szCs w:val="20"/>
          <w:lang w:eastAsia="hr-HR"/>
        </w:rPr>
        <w:t>lansa financijskog plana Županijske lučke uprave Pula za 2024</w:t>
      </w:r>
      <w:r w:rsidRPr="002E5153">
        <w:rPr>
          <w:rFonts w:ascii="Tahoma" w:eastAsia="Times New Roman" w:hAnsi="Tahoma" w:cs="Tahoma"/>
          <w:b/>
          <w:sz w:val="20"/>
          <w:szCs w:val="20"/>
          <w:lang w:eastAsia="hr-HR"/>
        </w:rPr>
        <w:t>. godinu te financijskog</w:t>
      </w:r>
      <w:r>
        <w:rPr>
          <w:rFonts w:ascii="Tahoma" w:eastAsia="Times New Roman" w:hAnsi="Tahoma" w:cs="Tahoma"/>
          <w:b/>
          <w:sz w:val="20"/>
          <w:szCs w:val="20"/>
          <w:lang w:eastAsia="hr-HR"/>
        </w:rPr>
        <w:t xml:space="preserve"> plana Županijske lučke uprave Pula za 2025</w:t>
      </w:r>
      <w:r w:rsidRPr="002E5153">
        <w:rPr>
          <w:rFonts w:ascii="Tahoma" w:eastAsia="Times New Roman" w:hAnsi="Tahoma" w:cs="Tahoma"/>
          <w:b/>
          <w:sz w:val="20"/>
          <w:szCs w:val="20"/>
          <w:lang w:eastAsia="hr-HR"/>
        </w:rPr>
        <w:t xml:space="preserve">. godinu </w:t>
      </w:r>
      <w:bookmarkStart w:id="0" w:name="_GoBack"/>
      <w:bookmarkEnd w:id="0"/>
    </w:p>
    <w:p w:rsidR="0061572B" w:rsidRDefault="0061572B" w:rsidP="004E7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1572B" w:rsidRDefault="0061572B" w:rsidP="004E7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Pr="002E5153" w:rsidRDefault="004E755D" w:rsidP="004E7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2E5153">
        <w:rPr>
          <w:rFonts w:ascii="Tahoma" w:eastAsia="Times New Roman" w:hAnsi="Tahoma" w:cs="Tahoma"/>
          <w:sz w:val="20"/>
          <w:szCs w:val="20"/>
          <w:lang w:eastAsia="hr-HR"/>
        </w:rPr>
        <w:t xml:space="preserve">Na temelju članka 92. Zakona o pomorskom dobru i morskim lukama te članka 16., točka 1. Statuta </w:t>
      </w:r>
      <w:r>
        <w:rPr>
          <w:rFonts w:ascii="Tahoma" w:eastAsia="Times New Roman" w:hAnsi="Tahoma" w:cs="Tahoma"/>
          <w:sz w:val="20"/>
          <w:szCs w:val="20"/>
          <w:lang w:eastAsia="hr-HR"/>
        </w:rPr>
        <w:t>Županijske lučke</w:t>
      </w:r>
      <w:r w:rsidRPr="002E5153">
        <w:rPr>
          <w:rFonts w:ascii="Tahoma" w:eastAsia="Times New Roman" w:hAnsi="Tahoma" w:cs="Tahoma"/>
          <w:sz w:val="20"/>
          <w:szCs w:val="20"/>
          <w:lang w:eastAsia="hr-HR"/>
        </w:rPr>
        <w:t xml:space="preserve"> uprave Pula, Upravno vijeće </w:t>
      </w:r>
      <w:r>
        <w:rPr>
          <w:rFonts w:ascii="Tahoma" w:eastAsia="Times New Roman" w:hAnsi="Tahoma" w:cs="Tahoma"/>
          <w:sz w:val="20"/>
          <w:szCs w:val="20"/>
          <w:lang w:eastAsia="hr-HR"/>
        </w:rPr>
        <w:t>Županijske lučke</w:t>
      </w:r>
      <w:r w:rsidRPr="002E5153">
        <w:rPr>
          <w:rFonts w:ascii="Tahoma" w:eastAsia="Times New Roman" w:hAnsi="Tahoma" w:cs="Tahoma"/>
          <w:sz w:val="20"/>
          <w:szCs w:val="20"/>
          <w:lang w:eastAsia="hr-HR"/>
        </w:rPr>
        <w:t xml:space="preserve"> uprave Pula, na sjednici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 Upravnog vijeća 360-176/2025</w:t>
      </w:r>
      <w:r w:rsidRPr="002E5153">
        <w:rPr>
          <w:rFonts w:ascii="Tahoma" w:eastAsia="Times New Roman" w:hAnsi="Tahoma" w:cs="Tahoma"/>
          <w:sz w:val="20"/>
          <w:szCs w:val="20"/>
          <w:lang w:eastAsia="hr-HR"/>
        </w:rPr>
        <w:t xml:space="preserve"> održanoj </w:t>
      </w:r>
      <w:r>
        <w:rPr>
          <w:rFonts w:ascii="Tahoma" w:eastAsia="Times New Roman" w:hAnsi="Tahoma" w:cs="Tahoma"/>
          <w:sz w:val="20"/>
          <w:szCs w:val="20"/>
          <w:lang w:eastAsia="hr-HR"/>
        </w:rPr>
        <w:t>30.01.2025. godine</w:t>
      </w:r>
      <w:r w:rsidR="006E5A0E">
        <w:rPr>
          <w:rFonts w:ascii="Tahoma" w:eastAsia="Times New Roman" w:hAnsi="Tahoma" w:cs="Tahoma"/>
          <w:sz w:val="20"/>
          <w:szCs w:val="20"/>
          <w:lang w:eastAsia="hr-HR"/>
        </w:rPr>
        <w:t xml:space="preserve"> telefonskim putem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 donijelo je sl</w:t>
      </w:r>
      <w:r w:rsidRPr="002E5153">
        <w:rPr>
          <w:rFonts w:ascii="Tahoma" w:eastAsia="Times New Roman" w:hAnsi="Tahoma" w:cs="Tahoma"/>
          <w:sz w:val="20"/>
          <w:szCs w:val="20"/>
          <w:lang w:eastAsia="hr-HR"/>
        </w:rPr>
        <w:t>jedeću:</w:t>
      </w:r>
    </w:p>
    <w:p w:rsidR="004E755D" w:rsidRPr="002E5153" w:rsidRDefault="004E755D" w:rsidP="004E7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Pr="002E5153" w:rsidRDefault="004E755D" w:rsidP="004E755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2E5153">
        <w:rPr>
          <w:rFonts w:ascii="Tahoma" w:eastAsia="Times New Roman" w:hAnsi="Tahoma" w:cs="Tahoma"/>
          <w:b/>
          <w:sz w:val="20"/>
          <w:szCs w:val="20"/>
          <w:lang w:eastAsia="hr-HR"/>
        </w:rPr>
        <w:t>O D L U K U</w:t>
      </w:r>
    </w:p>
    <w:p w:rsidR="004E755D" w:rsidRPr="002E5153" w:rsidRDefault="004E755D" w:rsidP="004E755D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 w:rsidP="004E755D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2E5153">
        <w:rPr>
          <w:rFonts w:ascii="Tahoma" w:eastAsia="Times New Roman" w:hAnsi="Tahoma" w:cs="Tahoma"/>
          <w:b/>
          <w:sz w:val="20"/>
          <w:szCs w:val="20"/>
          <w:lang w:eastAsia="hr-HR"/>
        </w:rPr>
        <w:t>I</w:t>
      </w:r>
    </w:p>
    <w:p w:rsidR="00DC29C2" w:rsidRDefault="00DC29C2" w:rsidP="00DC29C2">
      <w:pPr>
        <w:spacing w:after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hr-HR"/>
        </w:rPr>
      </w:pPr>
    </w:p>
    <w:p w:rsidR="00DC29C2" w:rsidRDefault="00DC29C2" w:rsidP="00DC29C2">
      <w:pPr>
        <w:spacing w:after="12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hr-HR"/>
        </w:rPr>
      </w:pPr>
      <w:r w:rsidRPr="00DC29C2">
        <w:rPr>
          <w:rFonts w:ascii="Tahoma" w:eastAsia="Times New Roman" w:hAnsi="Tahoma" w:cs="Tahoma"/>
          <w:bCs/>
          <w:sz w:val="20"/>
          <w:szCs w:val="20"/>
          <w:lang w:eastAsia="hr-HR"/>
        </w:rPr>
        <w:t>Prihvaća se godišnji program rada za 2025. godinu i financijski plan Lučke uprave Pula za 2025. godinu.</w:t>
      </w:r>
    </w:p>
    <w:p w:rsidR="004E755D" w:rsidRPr="009F5FF5" w:rsidRDefault="00DC29C2" w:rsidP="004E755D">
      <w:pPr>
        <w:spacing w:after="12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hr-HR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II</w:t>
      </w:r>
    </w:p>
    <w:p w:rsidR="004E755D" w:rsidRPr="002E5153" w:rsidRDefault="004E755D" w:rsidP="004E755D">
      <w:pPr>
        <w:spacing w:after="120" w:line="240" w:lineRule="auto"/>
        <w:rPr>
          <w:rFonts w:ascii="Tahoma" w:eastAsia="Times New Roman" w:hAnsi="Tahoma" w:cs="Tahoma"/>
          <w:bCs/>
          <w:sz w:val="20"/>
          <w:szCs w:val="20"/>
          <w:lang w:eastAsia="hr-HR"/>
        </w:rPr>
      </w:pPr>
      <w:r w:rsidRPr="002E5153">
        <w:rPr>
          <w:rFonts w:ascii="Tahoma" w:eastAsia="Times New Roman" w:hAnsi="Tahoma" w:cs="Tahoma"/>
          <w:bCs/>
          <w:sz w:val="20"/>
          <w:szCs w:val="20"/>
          <w:lang w:eastAsia="hr-HR"/>
        </w:rPr>
        <w:t>Prihvaća se Rebalans financijskog</w:t>
      </w:r>
      <w:r>
        <w:rPr>
          <w:rFonts w:ascii="Tahoma" w:eastAsia="Times New Roman" w:hAnsi="Tahoma" w:cs="Tahoma"/>
          <w:bCs/>
          <w:sz w:val="20"/>
          <w:szCs w:val="20"/>
          <w:lang w:eastAsia="hr-HR"/>
        </w:rPr>
        <w:t xml:space="preserve"> plana Županijske lučke uprave Pula za 2024</w:t>
      </w:r>
      <w:r w:rsidRPr="002E5153">
        <w:rPr>
          <w:rFonts w:ascii="Tahoma" w:eastAsia="Times New Roman" w:hAnsi="Tahoma" w:cs="Tahoma"/>
          <w:bCs/>
          <w:sz w:val="20"/>
          <w:szCs w:val="20"/>
          <w:lang w:eastAsia="hr-HR"/>
        </w:rPr>
        <w:t>. godinu</w:t>
      </w:r>
    </w:p>
    <w:p w:rsidR="004E755D" w:rsidRPr="009F5FF5" w:rsidRDefault="00DC29C2" w:rsidP="004E755D">
      <w:pPr>
        <w:spacing w:after="12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hr-HR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hr-HR"/>
        </w:rPr>
        <w:t>III</w:t>
      </w:r>
    </w:p>
    <w:p w:rsidR="004E755D" w:rsidRDefault="004E755D" w:rsidP="004E755D">
      <w:pPr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2E5153">
        <w:rPr>
          <w:rFonts w:ascii="Tahoma" w:eastAsia="Times New Roman" w:hAnsi="Tahoma" w:cs="Tahoma"/>
          <w:sz w:val="20"/>
          <w:szCs w:val="20"/>
          <w:lang w:eastAsia="hr-HR"/>
        </w:rPr>
        <w:t>Odluka stupa na snagu danom dobivanja suglasnosti Župana Istarske županije, uz prethodnu suglasnost nadležnog Ministarstva.</w:t>
      </w:r>
    </w:p>
    <w:p w:rsidR="004E755D" w:rsidRDefault="004E755D" w:rsidP="004E755D">
      <w:pPr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Pr="004E755D" w:rsidRDefault="004E755D" w:rsidP="004E755D">
      <w:pPr>
        <w:spacing w:after="12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hr-HR"/>
        </w:rPr>
      </w:pPr>
      <w:r w:rsidRPr="004E755D">
        <w:rPr>
          <w:rFonts w:ascii="Tahoma" w:eastAsia="Times New Roman" w:hAnsi="Tahoma" w:cs="Tahoma"/>
          <w:b/>
          <w:sz w:val="20"/>
          <w:szCs w:val="20"/>
          <w:u w:val="single"/>
          <w:lang w:eastAsia="hr-HR"/>
        </w:rPr>
        <w:t xml:space="preserve">Obrazloženje: </w:t>
      </w:r>
    </w:p>
    <w:p w:rsidR="004E755D" w:rsidRPr="00077610" w:rsidRDefault="004E755D" w:rsidP="004E755D">
      <w:pPr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077610">
        <w:rPr>
          <w:rFonts w:ascii="Tahoma" w:eastAsia="Times New Roman" w:hAnsi="Tahoma" w:cs="Tahoma"/>
          <w:sz w:val="20"/>
          <w:szCs w:val="20"/>
          <w:lang w:eastAsia="hr-HR"/>
        </w:rPr>
        <w:t xml:space="preserve">Upravno vijeće Županijske lučke uprave Pula donijelo je na svojoj sjednici UV 358-174/2024 identičan rebalans financijskog plana Županijske lučke uprave Pula za 2024. godinu i financijski plan Županijske lučke uprave Pula za 2025. godinu, no isti sada ponavlja, obzirom da je u </w:t>
      </w:r>
      <w:r w:rsidR="00077610" w:rsidRPr="00077610">
        <w:rPr>
          <w:rFonts w:ascii="Tahoma" w:hAnsi="Tahoma" w:cs="Tahoma"/>
          <w:color w:val="222222"/>
          <w:sz w:val="20"/>
          <w:szCs w:val="20"/>
          <w:shd w:val="clear" w:color="auto" w:fill="FFFFFF"/>
        </w:rPr>
        <w:t>međuvremenu dogovoreno financiranje gradnje Zgrade br. 1 putem kredita od HBOR-a u iznosu od 2.414.685,70 EUR u 180 mjesečnih rata putem programa kreditiranja Urbani razvojni fond</w:t>
      </w:r>
      <w:r w:rsidR="00DC29C2">
        <w:rPr>
          <w:rFonts w:ascii="Tahoma" w:hAnsi="Tahoma" w:cs="Tahoma"/>
          <w:color w:val="222222"/>
          <w:sz w:val="20"/>
          <w:szCs w:val="20"/>
          <w:shd w:val="clear" w:color="auto" w:fill="FFFFFF"/>
        </w:rPr>
        <w:t>.</w:t>
      </w:r>
    </w:p>
    <w:p w:rsidR="004E755D" w:rsidRPr="002E5153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KLASA: 021-01/25-02/02</w:t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URBROJ: 2163/01-02-25-02</w:t>
      </w:r>
    </w:p>
    <w:p w:rsid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Pula, 31.01.2025.</w:t>
      </w: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p w:rsidR="004E755D" w:rsidRPr="002E5153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384"/>
      </w:tblGrid>
      <w:tr w:rsidR="004E755D" w:rsidRPr="002E5153" w:rsidTr="00551E94">
        <w:trPr>
          <w:jc w:val="right"/>
        </w:trPr>
        <w:tc>
          <w:tcPr>
            <w:tcW w:w="3168" w:type="dxa"/>
          </w:tcPr>
          <w:tbl>
            <w:tblPr>
              <w:tblW w:w="3168" w:type="dxa"/>
              <w:jc w:val="righ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168"/>
            </w:tblGrid>
            <w:tr w:rsidR="004E755D" w:rsidRPr="007D5961" w:rsidTr="00551E94">
              <w:trPr>
                <w:jc w:val="right"/>
              </w:trPr>
              <w:tc>
                <w:tcPr>
                  <w:tcW w:w="3168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755D" w:rsidRPr="007D5961" w:rsidRDefault="004E755D" w:rsidP="00551E94">
                  <w:pPr>
                    <w:pStyle w:val="Bezproreda1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D5961">
                    <w:rPr>
                      <w:rFonts w:ascii="Tahoma" w:hAnsi="Tahoma" w:cs="Tahoma"/>
                      <w:sz w:val="20"/>
                      <w:szCs w:val="20"/>
                    </w:rPr>
                    <w:t>Predsjednik Upravnog vijeća:</w:t>
                  </w:r>
                </w:p>
                <w:p w:rsidR="004E755D" w:rsidRPr="007D5961" w:rsidRDefault="004E755D" w:rsidP="00551E94">
                  <w:pPr>
                    <w:pStyle w:val="Bezproreda1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D5961">
                    <w:rPr>
                      <w:rFonts w:ascii="Tahoma" w:hAnsi="Tahoma" w:cs="Tahoma"/>
                      <w:sz w:val="20"/>
                      <w:szCs w:val="20"/>
                    </w:rPr>
                    <w:t>Valter Boljunčić</w:t>
                  </w:r>
                  <w:r w:rsidR="003A3801">
                    <w:rPr>
                      <w:rFonts w:ascii="Tahoma" w:hAnsi="Tahoma" w:cs="Tahoma"/>
                      <w:sz w:val="20"/>
                      <w:szCs w:val="20"/>
                    </w:rPr>
                    <w:t>, v.r.</w:t>
                  </w:r>
                </w:p>
              </w:tc>
            </w:tr>
          </w:tbl>
          <w:p w:rsidR="004E755D" w:rsidRDefault="004E755D" w:rsidP="00551E94"/>
        </w:tc>
      </w:tr>
    </w:tbl>
    <w:p w:rsidR="004E755D" w:rsidRPr="004E755D" w:rsidRDefault="004E755D" w:rsidP="004E755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51E94" w:rsidRDefault="00551E94">
      <w:pPr>
        <w:spacing w:line="259" w:lineRule="auto"/>
      </w:pPr>
      <w:r>
        <w:br w:type="page"/>
      </w:r>
    </w:p>
    <w:p w:rsidR="00863945" w:rsidRPr="00551E94" w:rsidRDefault="00551E94" w:rsidP="00551E94">
      <w:pPr>
        <w:pStyle w:val="Bezproreda1"/>
        <w:rPr>
          <w:rFonts w:ascii="Tahoma" w:hAnsi="Tahoma" w:cs="Tahoma"/>
          <w:b/>
          <w:sz w:val="20"/>
          <w:szCs w:val="20"/>
        </w:rPr>
      </w:pPr>
      <w:r w:rsidRPr="00551E94">
        <w:rPr>
          <w:rFonts w:ascii="Tahoma" w:hAnsi="Tahoma" w:cs="Tahoma"/>
          <w:b/>
          <w:sz w:val="20"/>
          <w:szCs w:val="20"/>
        </w:rPr>
        <w:lastRenderedPageBreak/>
        <w:t>Ad.2) Donošenje Odluke o donošenju cjenika lučkih pristojbi i naknada Županijske lučke uprave Pula za područje luke Medulin, luke Polje i luke Runke</w:t>
      </w:r>
    </w:p>
    <w:p w:rsidR="00551E94" w:rsidRPr="00551E94" w:rsidRDefault="00551E94" w:rsidP="00551E94">
      <w:pPr>
        <w:pStyle w:val="Bezproreda1"/>
        <w:rPr>
          <w:rFonts w:ascii="Tahoma" w:hAnsi="Tahoma" w:cs="Tahoma"/>
          <w:sz w:val="20"/>
          <w:szCs w:val="20"/>
        </w:rPr>
      </w:pPr>
    </w:p>
    <w:p w:rsidR="00551E94" w:rsidRPr="00A318E1" w:rsidRDefault="00551E94" w:rsidP="00551E9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Na temelju članka 16</w:t>
      </w:r>
      <w:r w:rsidRPr="00A318E1">
        <w:rPr>
          <w:rFonts w:ascii="Tahoma" w:eastAsia="Times New Roman" w:hAnsi="Tahoma" w:cs="Tahoma"/>
          <w:sz w:val="20"/>
          <w:szCs w:val="20"/>
          <w:lang w:eastAsia="hr-HR"/>
        </w:rPr>
        <w:t>. Statuta Lučke uprave Pula, te na temelju Pravilnika o dopuni Pravilnika o kriterijima za određivanje namjena pojedinog dijela luke otvorene za javni promet županijskog i lokalnog značaja, način plaćanja veza, uvjete korištenja te određivanja maksimalne visine naknade i raspodjele prihoda, Upravno vijeće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 Županijske l</w:t>
      </w:r>
      <w:r w:rsidRPr="00A318E1">
        <w:rPr>
          <w:rFonts w:ascii="Tahoma" w:eastAsia="Times New Roman" w:hAnsi="Tahoma" w:cs="Tahoma"/>
          <w:sz w:val="20"/>
          <w:szCs w:val="20"/>
          <w:lang w:eastAsia="hr-HR"/>
        </w:rPr>
        <w:t xml:space="preserve">učke uprave Pula, na svojoj </w:t>
      </w:r>
      <w:r>
        <w:rPr>
          <w:rFonts w:ascii="Tahoma" w:eastAsia="Times New Roman" w:hAnsi="Tahoma" w:cs="Tahoma"/>
          <w:sz w:val="20"/>
          <w:szCs w:val="20"/>
          <w:lang w:eastAsia="hr-HR"/>
        </w:rPr>
        <w:t>sjednici 360-176/2025., održanoj dana 31.01.2025</w:t>
      </w:r>
      <w:r w:rsidRPr="00A318E1">
        <w:rPr>
          <w:rFonts w:ascii="Tahoma" w:eastAsia="Times New Roman" w:hAnsi="Tahoma" w:cs="Tahoma"/>
          <w:sz w:val="20"/>
          <w:szCs w:val="20"/>
          <w:lang w:eastAsia="hr-HR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telefonskim putem </w:t>
      </w:r>
      <w:r w:rsidRPr="00A318E1">
        <w:rPr>
          <w:rFonts w:ascii="Tahoma" w:eastAsia="Times New Roman" w:hAnsi="Tahoma" w:cs="Tahoma"/>
          <w:sz w:val="20"/>
          <w:szCs w:val="20"/>
          <w:lang w:eastAsia="hr-HR"/>
        </w:rPr>
        <w:t>donosi sljedeću:</w:t>
      </w:r>
    </w:p>
    <w:p w:rsidR="00551E94" w:rsidRPr="00A318E1" w:rsidRDefault="00551E94" w:rsidP="00551E9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551E94" w:rsidRPr="004F56E2" w:rsidRDefault="00551E94" w:rsidP="00551E9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4F56E2">
        <w:rPr>
          <w:rFonts w:ascii="Tahoma" w:eastAsia="Times New Roman" w:hAnsi="Tahoma" w:cs="Tahoma"/>
          <w:b/>
          <w:sz w:val="20"/>
          <w:szCs w:val="20"/>
          <w:lang w:eastAsia="hr-HR"/>
        </w:rPr>
        <w:t>ODLUKU O DONOŠENJU</w:t>
      </w:r>
    </w:p>
    <w:p w:rsidR="00551E94" w:rsidRPr="004F56E2" w:rsidRDefault="00551E94" w:rsidP="00551E9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4F56E2">
        <w:rPr>
          <w:rFonts w:ascii="Tahoma" w:eastAsia="Times New Roman" w:hAnsi="Tahoma" w:cs="Tahoma"/>
          <w:b/>
          <w:sz w:val="20"/>
          <w:szCs w:val="20"/>
          <w:lang w:eastAsia="hr-HR"/>
        </w:rPr>
        <w:t>CJENIKA LUČKIH PRISTOJBI I NAKNADA ŽUPANIJSKE LUČKE UPRAVE PULA</w:t>
      </w:r>
    </w:p>
    <w:p w:rsidR="00551E94" w:rsidRPr="004F56E2" w:rsidRDefault="00551E94" w:rsidP="00551E9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4F56E2">
        <w:rPr>
          <w:rFonts w:ascii="Tahoma" w:eastAsia="Times New Roman" w:hAnsi="Tahoma" w:cs="Tahoma"/>
          <w:b/>
          <w:sz w:val="20"/>
          <w:szCs w:val="20"/>
          <w:lang w:eastAsia="hr-HR"/>
        </w:rPr>
        <w:t xml:space="preserve">ZA PODRUČJE LUKE </w:t>
      </w:r>
      <w:r>
        <w:rPr>
          <w:rFonts w:ascii="Tahoma" w:eastAsia="Times New Roman" w:hAnsi="Tahoma" w:cs="Tahoma"/>
          <w:b/>
          <w:sz w:val="20"/>
          <w:szCs w:val="20"/>
          <w:lang w:eastAsia="hr-HR"/>
        </w:rPr>
        <w:t>MEDULIN, LUKE POLJE I LUKE RUNKE</w:t>
      </w:r>
    </w:p>
    <w:p w:rsidR="00551E94" w:rsidRPr="00A318E1" w:rsidRDefault="00551E94" w:rsidP="00551E9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551E94" w:rsidRPr="009F5FF5" w:rsidRDefault="00551E94" w:rsidP="00551E9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9F5FF5">
        <w:rPr>
          <w:rFonts w:ascii="Tahoma" w:eastAsia="Times New Roman" w:hAnsi="Tahoma" w:cs="Tahoma"/>
          <w:b/>
          <w:sz w:val="20"/>
          <w:szCs w:val="20"/>
          <w:lang w:eastAsia="hr-HR"/>
        </w:rPr>
        <w:t>I.</w:t>
      </w:r>
    </w:p>
    <w:p w:rsidR="00551E94" w:rsidRPr="00A318E1" w:rsidRDefault="00551E94" w:rsidP="00551E9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551E94" w:rsidRPr="00A318E1" w:rsidRDefault="00551E94" w:rsidP="00551E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A318E1">
        <w:rPr>
          <w:rFonts w:ascii="Tahoma" w:eastAsia="Times New Roman" w:hAnsi="Tahoma" w:cs="Tahoma"/>
          <w:sz w:val="20"/>
          <w:szCs w:val="20"/>
          <w:lang w:eastAsia="hr-HR"/>
        </w:rPr>
        <w:t xml:space="preserve">Donosi se Cjenik lučkih pristojbi i naknada </w:t>
      </w:r>
      <w:r>
        <w:rPr>
          <w:rFonts w:ascii="Tahoma" w:eastAsia="Times New Roman" w:hAnsi="Tahoma" w:cs="Tahoma"/>
          <w:sz w:val="20"/>
          <w:szCs w:val="20"/>
          <w:lang w:eastAsia="hr-HR"/>
        </w:rPr>
        <w:t>Župsnijske lučke</w:t>
      </w:r>
      <w:r w:rsidRPr="00A318E1">
        <w:rPr>
          <w:rFonts w:ascii="Tahoma" w:eastAsia="Times New Roman" w:hAnsi="Tahoma" w:cs="Tahoma"/>
          <w:sz w:val="20"/>
          <w:szCs w:val="20"/>
          <w:lang w:eastAsia="hr-HR"/>
        </w:rPr>
        <w:t xml:space="preserve"> uprave Pula za područje luke </w:t>
      </w:r>
      <w:r>
        <w:rPr>
          <w:rFonts w:ascii="Tahoma" w:eastAsia="Times New Roman" w:hAnsi="Tahoma" w:cs="Tahoma"/>
          <w:sz w:val="20"/>
          <w:szCs w:val="20"/>
          <w:lang w:eastAsia="hr-HR"/>
        </w:rPr>
        <w:t>Medulin, luke Polje i luke Runke.</w:t>
      </w:r>
    </w:p>
    <w:p w:rsidR="00551E94" w:rsidRPr="00A318E1" w:rsidRDefault="00551E94" w:rsidP="00551E9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551E94" w:rsidRPr="009F5FF5" w:rsidRDefault="00551E94" w:rsidP="00551E9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9F5FF5">
        <w:rPr>
          <w:rFonts w:ascii="Tahoma" w:eastAsia="Times New Roman" w:hAnsi="Tahoma" w:cs="Tahoma"/>
          <w:b/>
          <w:sz w:val="20"/>
          <w:szCs w:val="20"/>
          <w:lang w:eastAsia="hr-HR"/>
        </w:rPr>
        <w:t>II</w:t>
      </w:r>
    </w:p>
    <w:p w:rsidR="00551E94" w:rsidRPr="00A318E1" w:rsidRDefault="00551E94" w:rsidP="00551E9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551E94" w:rsidRPr="00A318E1" w:rsidRDefault="00551E94" w:rsidP="00551E9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A318E1">
        <w:rPr>
          <w:rFonts w:ascii="Tahoma" w:eastAsia="Times New Roman" w:hAnsi="Tahoma" w:cs="Tahoma"/>
          <w:sz w:val="20"/>
          <w:szCs w:val="20"/>
          <w:lang w:eastAsia="hr-HR"/>
        </w:rPr>
        <w:t xml:space="preserve">Cjenik lučkih pristojbi i naknada </w:t>
      </w:r>
      <w:r>
        <w:rPr>
          <w:rFonts w:ascii="Tahoma" w:eastAsia="Times New Roman" w:hAnsi="Tahoma" w:cs="Tahoma"/>
          <w:sz w:val="20"/>
          <w:szCs w:val="20"/>
          <w:lang w:eastAsia="hr-HR"/>
        </w:rPr>
        <w:t>Županijske lučke</w:t>
      </w:r>
      <w:r w:rsidRPr="00A318E1">
        <w:rPr>
          <w:rFonts w:ascii="Tahoma" w:eastAsia="Times New Roman" w:hAnsi="Tahoma" w:cs="Tahoma"/>
          <w:sz w:val="20"/>
          <w:szCs w:val="20"/>
          <w:lang w:eastAsia="hr-HR"/>
        </w:rPr>
        <w:t xml:space="preserve"> uprave Pula za područje luke </w:t>
      </w:r>
      <w:r>
        <w:rPr>
          <w:rFonts w:ascii="Tahoma" w:eastAsia="Times New Roman" w:hAnsi="Tahoma" w:cs="Tahoma"/>
          <w:sz w:val="20"/>
          <w:szCs w:val="20"/>
          <w:lang w:eastAsia="hr-HR"/>
        </w:rPr>
        <w:t>Medulin, luke Polje i luke Runke</w:t>
      </w:r>
      <w:r w:rsidRPr="00A318E1">
        <w:rPr>
          <w:rFonts w:ascii="Tahoma" w:eastAsia="Times New Roman" w:hAnsi="Tahoma" w:cs="Tahoma"/>
          <w:sz w:val="20"/>
          <w:szCs w:val="20"/>
          <w:lang w:eastAsia="hr-HR"/>
        </w:rPr>
        <w:t xml:space="preserve"> sastavni je dio ove Odluke.</w:t>
      </w:r>
    </w:p>
    <w:p w:rsidR="00551E94" w:rsidRPr="00A318E1" w:rsidRDefault="00551E94" w:rsidP="00551E9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551E94" w:rsidRPr="009F5FF5" w:rsidRDefault="00551E94" w:rsidP="00551E9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9F5FF5">
        <w:rPr>
          <w:rFonts w:ascii="Tahoma" w:eastAsia="Times New Roman" w:hAnsi="Tahoma" w:cs="Tahoma"/>
          <w:b/>
          <w:sz w:val="20"/>
          <w:szCs w:val="20"/>
          <w:lang w:eastAsia="hr-HR"/>
        </w:rPr>
        <w:t>III</w:t>
      </w:r>
    </w:p>
    <w:p w:rsidR="00551E94" w:rsidRPr="00A318E1" w:rsidRDefault="00551E94" w:rsidP="00551E9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551E94" w:rsidRPr="00A318E1" w:rsidRDefault="00551E94" w:rsidP="00551E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A318E1">
        <w:rPr>
          <w:rFonts w:ascii="Tahoma" w:eastAsia="Times New Roman" w:hAnsi="Tahoma" w:cs="Tahoma"/>
          <w:sz w:val="20"/>
          <w:szCs w:val="20"/>
          <w:lang w:eastAsia="hr-HR"/>
        </w:rPr>
        <w:t>Ova Odluka stupa na snagu danom njenog donošenja.</w:t>
      </w:r>
    </w:p>
    <w:p w:rsidR="00551E94" w:rsidRPr="00A318E1" w:rsidRDefault="00551E94" w:rsidP="00551E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:rsidR="00551E94" w:rsidRPr="002E5153" w:rsidRDefault="00551E94" w:rsidP="00551E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551E94" w:rsidRDefault="00551E94" w:rsidP="00551E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KLASA: 021-01/25-02/02</w:t>
      </w:r>
    </w:p>
    <w:p w:rsidR="00551E94" w:rsidRDefault="00551E94" w:rsidP="00551E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URBROJ: 2163/01-02-25-03</w:t>
      </w:r>
    </w:p>
    <w:p w:rsidR="00551E94" w:rsidRDefault="00551E94" w:rsidP="00551E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Pula, 31.01.2025.</w:t>
      </w: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p w:rsidR="00551E94" w:rsidRPr="002E5153" w:rsidRDefault="00551E94" w:rsidP="00551E9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384"/>
      </w:tblGrid>
      <w:tr w:rsidR="00551E94" w:rsidRPr="002E5153" w:rsidTr="00551E94">
        <w:trPr>
          <w:jc w:val="right"/>
        </w:trPr>
        <w:tc>
          <w:tcPr>
            <w:tcW w:w="3168" w:type="dxa"/>
          </w:tcPr>
          <w:tbl>
            <w:tblPr>
              <w:tblW w:w="3168" w:type="dxa"/>
              <w:jc w:val="righ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168"/>
            </w:tblGrid>
            <w:tr w:rsidR="00551E94" w:rsidRPr="007D5961" w:rsidTr="00551E94">
              <w:trPr>
                <w:jc w:val="right"/>
              </w:trPr>
              <w:tc>
                <w:tcPr>
                  <w:tcW w:w="3168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51E94" w:rsidRPr="007D5961" w:rsidRDefault="00551E94" w:rsidP="00551E94">
                  <w:pPr>
                    <w:pStyle w:val="Bezproreda1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D5961">
                    <w:rPr>
                      <w:rFonts w:ascii="Tahoma" w:hAnsi="Tahoma" w:cs="Tahoma"/>
                      <w:sz w:val="20"/>
                      <w:szCs w:val="20"/>
                    </w:rPr>
                    <w:t>Predsjednik Upravnog vijeća:</w:t>
                  </w:r>
                </w:p>
                <w:p w:rsidR="00551E94" w:rsidRPr="007D5961" w:rsidRDefault="00551E94" w:rsidP="00551E94">
                  <w:pPr>
                    <w:pStyle w:val="Bezproreda1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D5961">
                    <w:rPr>
                      <w:rFonts w:ascii="Tahoma" w:hAnsi="Tahoma" w:cs="Tahoma"/>
                      <w:sz w:val="20"/>
                      <w:szCs w:val="20"/>
                    </w:rPr>
                    <w:t>Valter Boljunčić</w:t>
                  </w:r>
                  <w:r w:rsidR="003A3801">
                    <w:rPr>
                      <w:rFonts w:ascii="Tahoma" w:hAnsi="Tahoma" w:cs="Tahoma"/>
                      <w:sz w:val="20"/>
                      <w:szCs w:val="20"/>
                    </w:rPr>
                    <w:t>, v.r.</w:t>
                  </w:r>
                </w:p>
              </w:tc>
            </w:tr>
          </w:tbl>
          <w:p w:rsidR="00551E94" w:rsidRDefault="00551E94" w:rsidP="00551E94"/>
        </w:tc>
      </w:tr>
    </w:tbl>
    <w:p w:rsidR="00551E94" w:rsidRDefault="00551E94"/>
    <w:p w:rsidR="00551E94" w:rsidRDefault="00551E94">
      <w:pPr>
        <w:spacing w:line="259" w:lineRule="auto"/>
      </w:pPr>
      <w:r>
        <w:br w:type="page"/>
      </w: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lastRenderedPageBreak/>
        <w:t xml:space="preserve">CJENIK LUČKIH PRISTOJBI I NAKNADA </w:t>
      </w: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ŽUPANIJSKE LUČKE UPRAVE PULA</w:t>
      </w: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LUKA MEDULIN</w:t>
      </w: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Prema Pravilniku o dopuni Pravilnika o kriterijima za određivanje namjene pojedinog dijela luke otvorene za javni promet županijskog i lokalnog značaja , način plaćanja veza, uvjete korištenja, te određivanja maksimalne visine naknade i raspodjele prihoda ("Narodne novine" broj 94/07, 79/08, 114/12 i 47/13).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hr-HR" w:bidi="hr-HR"/>
        </w:rPr>
      </w:pPr>
      <w:r w:rsidRPr="00B658B3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hr-HR"/>
        </w:rPr>
        <w:drawing>
          <wp:inline distT="0" distB="0" distL="0" distR="0" wp14:anchorId="3459CE69" wp14:editId="745059B3">
            <wp:extent cx="3188874" cy="318887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up 2024 II C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9500" cy="318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hr-HR" w:bidi="hr-HR"/>
        </w:rPr>
      </w:pPr>
    </w:p>
    <w:p w:rsidR="00B658B3" w:rsidRPr="00B658B3" w:rsidRDefault="00B658B3" w:rsidP="00B658B3">
      <w:pPr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PRISTOJBE ZA UPOTREBU OBALE</w:t>
      </w:r>
    </w:p>
    <w:p w:rsidR="00B658B3" w:rsidRPr="00B658B3" w:rsidRDefault="00B658B3" w:rsidP="00B658B3">
      <w:pPr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OPERATIVNA OBALA / LEŽARINA</w:t>
      </w:r>
    </w:p>
    <w:p w:rsidR="00B658B3" w:rsidRPr="00B658B3" w:rsidRDefault="00B658B3" w:rsidP="00B658B3">
      <w:pPr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NAUTIČKI DIO LUKE</w:t>
      </w:r>
    </w:p>
    <w:p w:rsidR="00B658B3" w:rsidRPr="00B658B3" w:rsidRDefault="00B658B3" w:rsidP="00B658B3">
      <w:pPr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LUČICA RUNKE</w:t>
      </w:r>
    </w:p>
    <w:p w:rsidR="00B658B3" w:rsidRPr="00B658B3" w:rsidRDefault="00B658B3" w:rsidP="00B658B3">
      <w:pPr>
        <w:widowControl w:val="0"/>
        <w:numPr>
          <w:ilvl w:val="0"/>
          <w:numId w:val="3"/>
        </w:numPr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OSTALE NAKNADE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sectPr w:rsidR="00B658B3" w:rsidRPr="00B658B3" w:rsidSect="00077610">
          <w:pgSz w:w="11909" w:h="16840"/>
          <w:pgMar w:top="1417" w:right="1417" w:bottom="1417" w:left="1417" w:header="0" w:footer="3" w:gutter="0"/>
          <w:cols w:space="720"/>
          <w:noEndnote/>
          <w:titlePg/>
          <w:docGrid w:linePitch="360"/>
        </w:sect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SIJEČANJ  2025.</w:t>
      </w:r>
    </w:p>
    <w:p w:rsidR="00B658B3" w:rsidRPr="00B658B3" w:rsidRDefault="00B658B3" w:rsidP="00B658B3">
      <w:pPr>
        <w:widowControl w:val="0"/>
        <w:tabs>
          <w:tab w:val="right" w:pos="4738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 w:bidi="hr-HR"/>
        </w:rPr>
        <w:lastRenderedPageBreak/>
        <w:t>I</w:t>
      </w:r>
      <w:r w:rsidRPr="00B6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 w:bidi="hr-HR"/>
        </w:rPr>
        <w:tab/>
        <w:t xml:space="preserve"> PRISTOJBA ZA UPOTREBU OBALE</w:t>
      </w:r>
    </w:p>
    <w:p w:rsidR="00B658B3" w:rsidRPr="00B658B3" w:rsidRDefault="00B658B3" w:rsidP="00B658B3">
      <w:pPr>
        <w:widowControl w:val="0"/>
        <w:tabs>
          <w:tab w:val="right" w:pos="4738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A – ODREDBE</w:t>
      </w:r>
    </w:p>
    <w:p w:rsidR="00B658B3" w:rsidRPr="00B658B3" w:rsidRDefault="00B658B3" w:rsidP="00B658B3">
      <w:pPr>
        <w:widowControl w:val="0"/>
        <w:numPr>
          <w:ilvl w:val="0"/>
          <w:numId w:val="4"/>
        </w:numPr>
        <w:tabs>
          <w:tab w:val="left" w:pos="353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Pristojbu za upotrebu obale plaća brod koji koristi luku u svrhu ukrcavanja ili iskrcavanja putnika, vozila i tereta.</w:t>
      </w:r>
    </w:p>
    <w:p w:rsidR="00B658B3" w:rsidRPr="00B658B3" w:rsidRDefault="00B658B3" w:rsidP="00B658B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Dozvoljeno vrijeme zadržavanja plovila za povremeni prijevoz putnika i jahti s profesionalnom posadom na operativnom dijelu luke je najviše 30 min. Nakon isteka tog vremena naplaćuje se brodska ležarina.</w:t>
      </w:r>
    </w:p>
    <w:p w:rsidR="00B658B3" w:rsidRPr="00B658B3" w:rsidRDefault="00B658B3" w:rsidP="00B658B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Za ostala plovila brodska ležarina počinje teći 2 sata nakon završetka operacija. Plovnim objektima koji borave u luci na operativnom dijelu luku ili koriste sidrišite nakon 22:00 ili prije 06:00, uz upotrebu obale naplaćuje se i brodska ležarina.</w:t>
      </w:r>
    </w:p>
    <w:p w:rsidR="00B658B3" w:rsidRPr="00B658B3" w:rsidRDefault="00B658B3" w:rsidP="00B658B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658B3">
        <w:rPr>
          <w:rFonts w:ascii="Times New Roman" w:eastAsia="Times New Roman" w:hAnsi="Times New Roman" w:cs="Times New Roman"/>
          <w:sz w:val="24"/>
          <w:szCs w:val="24"/>
          <w:lang w:eastAsia="hr-HR"/>
        </w:rPr>
        <w:t>2. Pristojbu za upotrebu obale ne plaćaju hrvatski ratni brodovi i brodice te hrvatski javni brodovi i brodice shodno čl. 100. stavak 3. Zakona o pomorskom dobru  i morskim lukama ("Narodne novine" broj 83/2023).</w:t>
      </w:r>
    </w:p>
    <w:p w:rsidR="00B658B3" w:rsidRPr="00B658B3" w:rsidRDefault="00B658B3" w:rsidP="00B658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3. Pristojba u javnom pomorskom prijevozu određuje se prema ukrcanom/ iskrcanom putniku i vozilu, odnosno postotak od iznosa putne isprave za brodove u lokalnom (međuobalnom) putničkom prometu.</w:t>
      </w: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4. Pristojbu za upotrebe obale Lučka uprava može ugovoriti u paušalnom iznosu za plovila koja obavljaju povremeni prijevoz putnika.</w:t>
      </w: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5. Pristojba za upotrebu obale za teretne brodove određuje se prema nedjeljivoj toni ukrcanog /iskrcanog tereta, odnosno komada tereta ili teretnih vozila.</w:t>
      </w: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tabs>
          <w:tab w:val="left" w:pos="35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  <w:t>6. Lučka uprava Pula ispostavlja račun za pristojbu za upotrebu obale koju je brodar dužan podmiriti u roku od 15 dana od dana ispostave računa. Po isteku ovog roka Lučka uprava Pula zaračunava zakonsku zateznu kamatu.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tabs>
          <w:tab w:val="right" w:pos="4738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 w:bidi="hr-HR"/>
        </w:rPr>
        <w:lastRenderedPageBreak/>
        <w:t>I</w:t>
      </w:r>
      <w:r w:rsidRPr="00B658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 w:bidi="hr-HR"/>
        </w:rPr>
        <w:tab/>
        <w:t xml:space="preserve"> PRISTOJBA ZA UPOTREBU OBALE</w:t>
      </w:r>
    </w:p>
    <w:p w:rsidR="00B658B3" w:rsidRPr="00B658B3" w:rsidRDefault="00B658B3" w:rsidP="00B658B3">
      <w:pPr>
        <w:keepNext/>
        <w:keepLines/>
        <w:widowControl w:val="0"/>
        <w:numPr>
          <w:ilvl w:val="0"/>
          <w:numId w:val="5"/>
        </w:numPr>
        <w:tabs>
          <w:tab w:val="left" w:pos="921"/>
        </w:tabs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bookmarkStart w:id="1" w:name="bookmark0"/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KOMUNALNI DIO LUKE</w:t>
      </w:r>
      <w:bookmarkEnd w:id="1"/>
    </w:p>
    <w:p w:rsidR="00B658B3" w:rsidRPr="00B658B3" w:rsidRDefault="00B658B3" w:rsidP="00B658B3">
      <w:pPr>
        <w:keepNext/>
        <w:keepLines/>
        <w:widowControl w:val="0"/>
        <w:tabs>
          <w:tab w:val="left" w:pos="921"/>
        </w:tabs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hr-HR" w:bidi="hr-HR"/>
        </w:rPr>
      </w:pPr>
      <w:r w:rsidRPr="00B658B3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hr-HR" w:bidi="hr-HR"/>
        </w:rPr>
        <w:t>19,91 €/m'/godišnje 150,00 kn/m7godišnje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2"/>
        <w:gridCol w:w="1894"/>
      </w:tblGrid>
      <w:tr w:rsidR="00B658B3" w:rsidRPr="00B658B3" w:rsidTr="00077610">
        <w:trPr>
          <w:trHeight w:val="288"/>
          <w:jc w:val="center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OBALNI VEZ - GODIŠNJI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3,01m do 4,00m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79,64 €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4,01m do 5,00m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99,55 €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5,01m do 6,00m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119,46 €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6,01 m do 7,00m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139,37 €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7,01m do 8,00m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159,28 €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8,01m do 9,00m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179,19 €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9,01m do 10,00m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199,10 €</w:t>
            </w:r>
          </w:p>
        </w:tc>
      </w:tr>
      <w:tr w:rsidR="00B658B3" w:rsidRPr="00B658B3" w:rsidTr="00077610">
        <w:trPr>
          <w:trHeight w:val="47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od10,01m do 11,00m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219,01 €</w:t>
            </w:r>
          </w:p>
        </w:tc>
      </w:tr>
      <w:tr w:rsidR="00B658B3" w:rsidRPr="00B658B3" w:rsidTr="00077610">
        <w:trPr>
          <w:trHeight w:val="475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11,01m do 12,00m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238,92 €</w:t>
            </w:r>
          </w:p>
        </w:tc>
      </w:tr>
      <w:tr w:rsidR="00B658B3" w:rsidRPr="00B658B3" w:rsidTr="00077610">
        <w:trPr>
          <w:trHeight w:val="490"/>
          <w:jc w:val="center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12,01m do 13,00m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258,83 €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hr-HR" w:bidi="hr-HR"/>
        </w:rPr>
      </w:pPr>
      <w:r w:rsidRPr="00B658B3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hr-HR" w:bidi="hr-HR"/>
        </w:rPr>
        <w:t>13,94 €/m'/godišnje 105,00 kn/m7godišnje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7"/>
        <w:gridCol w:w="1621"/>
      </w:tblGrid>
      <w:tr w:rsidR="00B658B3" w:rsidRPr="00B658B3" w:rsidTr="00077610">
        <w:trPr>
          <w:trHeight w:val="293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VEZ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NA BOVI - GODIŠNJI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3,01m do 4,00m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55,76 €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4,01m do 5,00m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69,70 €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5,01m do 6,00m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83,64 €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6,01m do 7,00m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97,58 €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7,01m do 8,00m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111,52 €</w:t>
            </w:r>
          </w:p>
        </w:tc>
      </w:tr>
      <w:tr w:rsidR="00B658B3" w:rsidRPr="00B658B3" w:rsidTr="00077610">
        <w:trPr>
          <w:trHeight w:val="25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8,01m do 9,00m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125,46 €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9,01m do 10,00m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139,40 €</w:t>
            </w:r>
          </w:p>
        </w:tc>
      </w:tr>
      <w:tr w:rsidR="00B658B3" w:rsidRPr="00B658B3" w:rsidTr="00077610">
        <w:trPr>
          <w:trHeight w:val="475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od10,01m do 11,00m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153,34 €</w:t>
            </w:r>
          </w:p>
        </w:tc>
      </w:tr>
      <w:tr w:rsidR="00B658B3" w:rsidRPr="00B658B3" w:rsidTr="00077610">
        <w:trPr>
          <w:trHeight w:val="470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od11,01mdo</w:t>
            </w:r>
          </w:p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12,00m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167,28 €</w:t>
            </w:r>
          </w:p>
        </w:tc>
      </w:tr>
      <w:tr w:rsidR="00B658B3" w:rsidRPr="00B658B3" w:rsidTr="00077610">
        <w:trPr>
          <w:trHeight w:val="494"/>
          <w:jc w:val="center"/>
        </w:trPr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12,01m do 13,00m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181,22 €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ind w:left="1416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Ribari plaćaju umanjenu naknadu za 50%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Ribari vezani alaj plaćanju umanjenu naknadu za 75%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Na cijenu se obračunava dodatnih 5% neizravne naknade za predaju otpada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  <w:sectPr w:rsidR="00B658B3" w:rsidRPr="00B658B3" w:rsidSect="00077610">
          <w:pgSz w:w="11909" w:h="16840"/>
          <w:pgMar w:top="1417" w:right="1417" w:bottom="1417" w:left="1417" w:header="0" w:footer="3" w:gutter="0"/>
          <w:cols w:space="720"/>
          <w:noEndnote/>
          <w:docGrid w:linePitch="360"/>
        </w:sect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Plovilo u komunalnom dijelu luke bez važećeg Ugovora ili odobrenja LU Pula 3,32 €/m7dnevno - 25,00 kn/m'/dnevno</w:t>
      </w:r>
    </w:p>
    <w:p w:rsidR="00B658B3" w:rsidRPr="00B658B3" w:rsidRDefault="00B658B3" w:rsidP="00B658B3">
      <w:pPr>
        <w:keepNext/>
        <w:keepLines/>
        <w:widowControl w:val="0"/>
        <w:tabs>
          <w:tab w:val="left" w:pos="826"/>
        </w:tabs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bookmarkStart w:id="2" w:name="bookmark1"/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lastRenderedPageBreak/>
        <w:t>UPOTREBA ISTEZALIŠTA ZA BRODICE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2"/>
        <w:gridCol w:w="1299"/>
        <w:gridCol w:w="11"/>
      </w:tblGrid>
      <w:tr w:rsidR="00B658B3" w:rsidRPr="00B658B3" w:rsidTr="00077610">
        <w:trPr>
          <w:gridAfter w:val="1"/>
          <w:wAfter w:w="11" w:type="dxa"/>
          <w:trHeight w:val="307"/>
          <w:jc w:val="center"/>
        </w:trPr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en-US" w:bidi="en-US"/>
              </w:rPr>
              <w:t>SLIP</w:t>
            </w:r>
          </w:p>
        </w:tc>
      </w:tr>
      <w:tr w:rsidR="00B658B3" w:rsidRPr="00B658B3" w:rsidTr="00077610">
        <w:trPr>
          <w:trHeight w:val="475"/>
          <w:jc w:val="center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spuštanje ili dizanje/operacija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  <w:t>6,00 €</w:t>
            </w:r>
          </w:p>
        </w:tc>
      </w:tr>
      <w:tr w:rsidR="00B658B3" w:rsidRPr="00B658B3" w:rsidTr="00077610">
        <w:trPr>
          <w:trHeight w:val="278"/>
          <w:jc w:val="center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14 dana paušal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  <w:t>40,00 €</w:t>
            </w:r>
          </w:p>
        </w:tc>
      </w:tr>
      <w:tr w:rsidR="00B658B3" w:rsidRPr="00B658B3" w:rsidTr="00077610">
        <w:trPr>
          <w:trHeight w:val="278"/>
          <w:jc w:val="center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30 dana paušal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  <w:t>80,00 €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sezona paušal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  <w:t>110,00 €</w:t>
            </w:r>
          </w:p>
        </w:tc>
      </w:tr>
      <w:tr w:rsidR="00B658B3" w:rsidRPr="00B658B3" w:rsidTr="00077610">
        <w:trPr>
          <w:trHeight w:val="1454"/>
          <w:jc w:val="center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korisnici komunalnog dijela luke koji imaju ugovor o vezu s LU PULA po dizanju i spuštanju/operacija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 Unicode MS" w:eastAsia="Arial Unicode MS" w:hAnsi="Arial Unicode MS" w:cs="Arial Unicode MS"/>
                <w:color w:val="000000"/>
                <w:sz w:val="19"/>
                <w:szCs w:val="19"/>
                <w:lang w:eastAsia="hr-HR" w:bidi="hr-HR"/>
              </w:rPr>
              <w:t>besplatno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Članovi ŠRU i PD sa sjedištem u Medulinu oslobođeni su plaćanja naknade za spuštanje i dizanje plovila.</w:t>
      </w:r>
    </w:p>
    <w:p w:rsidR="00B658B3" w:rsidRPr="00B658B3" w:rsidRDefault="00B658B3" w:rsidP="00B658B3">
      <w:pPr>
        <w:widowControl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keepNext/>
        <w:keepLines/>
        <w:widowControl w:val="0"/>
        <w:numPr>
          <w:ilvl w:val="0"/>
          <w:numId w:val="5"/>
        </w:numPr>
        <w:tabs>
          <w:tab w:val="left" w:pos="831"/>
        </w:tabs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bookmarkStart w:id="3" w:name="bookmark2"/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PRIVEZ ZA BRODICE ZA NAJAM NAUTIČKI DIO LUKE</w:t>
      </w:r>
      <w:bookmarkEnd w:id="3"/>
    </w:p>
    <w:p w:rsidR="00B658B3" w:rsidRPr="00B658B3" w:rsidRDefault="00B658B3" w:rsidP="00B658B3">
      <w:pPr>
        <w:keepNext/>
        <w:keepLines/>
        <w:widowControl w:val="0"/>
        <w:tabs>
          <w:tab w:val="left" w:pos="831"/>
        </w:tabs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0"/>
        <w:gridCol w:w="2234"/>
      </w:tblGrid>
      <w:tr w:rsidR="00B658B3" w:rsidRPr="00B658B3" w:rsidTr="00077610">
        <w:trPr>
          <w:trHeight w:val="293"/>
          <w:jc w:val="center"/>
        </w:trPr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BRODICE ZA NAJAM - po danu</w:t>
            </w:r>
          </w:p>
        </w:tc>
      </w:tr>
      <w:tr w:rsidR="00B658B3" w:rsidRPr="00B658B3" w:rsidTr="00077610">
        <w:trPr>
          <w:trHeight w:val="706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plovila do 5,00 m i snage motora veće od 15 kW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3.32 €/dan</w:t>
            </w:r>
          </w:p>
        </w:tc>
      </w:tr>
      <w:tr w:rsidR="00B658B3" w:rsidRPr="00B658B3" w:rsidTr="00077610">
        <w:trPr>
          <w:trHeight w:val="734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plovila do 5,00 m i snage motora 15 kW i manje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0.93 €/dan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II) OPERATIVNA OBALA / LEŽARINA</w:t>
      </w:r>
    </w:p>
    <w:p w:rsidR="00B658B3" w:rsidRPr="00B658B3" w:rsidRDefault="00B658B3" w:rsidP="00B658B3">
      <w:pPr>
        <w:widowControl w:val="0"/>
        <w:numPr>
          <w:ilvl w:val="0"/>
          <w:numId w:val="6"/>
        </w:numPr>
        <w:tabs>
          <w:tab w:val="left" w:pos="916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OPERATIVNA OBALA</w:t>
      </w:r>
    </w:p>
    <w:p w:rsidR="00B658B3" w:rsidRPr="00B658B3" w:rsidRDefault="00B658B3" w:rsidP="00B658B3">
      <w:pPr>
        <w:widowControl w:val="0"/>
        <w:tabs>
          <w:tab w:val="left" w:pos="916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6"/>
        <w:gridCol w:w="2615"/>
      </w:tblGrid>
      <w:tr w:rsidR="00B658B3" w:rsidRPr="00B658B3" w:rsidTr="00077610">
        <w:trPr>
          <w:trHeight w:val="302"/>
          <w:jc w:val="center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OPERATIVNA OBALA</w:t>
            </w:r>
          </w:p>
        </w:tc>
      </w:tr>
      <w:tr w:rsidR="00B658B3" w:rsidRPr="00B658B3" w:rsidTr="00077610">
        <w:trPr>
          <w:trHeight w:val="547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ukrcaj / iskrcaj putnika ili robe/operacija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0,27 € /m`</w:t>
            </w:r>
          </w:p>
        </w:tc>
      </w:tr>
      <w:tr w:rsidR="00B658B3" w:rsidRPr="00B658B3" w:rsidTr="00077610">
        <w:trPr>
          <w:trHeight w:val="58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ukrcaj / iskrcaj putnika ili robe/paušal sezona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sz w:val="19"/>
                <w:szCs w:val="19"/>
                <w:lang w:eastAsia="hr-HR" w:bidi="hr-HR"/>
              </w:rPr>
              <w:t xml:space="preserve">27,00 € /m 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Plovila koja koriste operativnu obalu ne smiju biti ostavljena bez nadzora. Korisnici operativne obale dužni su poštivati vozni red ostalih plovila. Dozvoljeno vrijeme zadržavanja na operativnoj obali 15 minuta.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numPr>
          <w:ilvl w:val="0"/>
          <w:numId w:val="6"/>
        </w:numPr>
        <w:tabs>
          <w:tab w:val="left" w:pos="906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lastRenderedPageBreak/>
        <w:t>SPUSTANJE/DIZANJE PLOVILA U MORE (KAMIONOM)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4"/>
        <w:gridCol w:w="1922"/>
      </w:tblGrid>
      <w:tr w:rsidR="00B658B3" w:rsidRPr="00B658B3" w:rsidTr="00077610">
        <w:trPr>
          <w:trHeight w:val="459"/>
          <w:jc w:val="center"/>
        </w:trPr>
        <w:tc>
          <w:tcPr>
            <w:tcW w:w="5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OPERATIVNA OBALA - operacija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do 7,00 m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7,00 €</w:t>
            </w:r>
          </w:p>
        </w:tc>
      </w:tr>
      <w:tr w:rsidR="00B658B3" w:rsidRPr="00B658B3" w:rsidTr="00077610">
        <w:trPr>
          <w:trHeight w:val="283"/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7,01 m - 8,00 m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14,00 €</w:t>
            </w:r>
          </w:p>
        </w:tc>
      </w:tr>
      <w:tr w:rsidR="00B658B3" w:rsidRPr="00B658B3" w:rsidTr="00077610">
        <w:trPr>
          <w:trHeight w:val="1402"/>
          <w:jc w:val="center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korisnici komunalnog dijela luke koji imaju ugovor o vezu s LU Pula. po dizanju i spuštanju/operacija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besplatno</w:t>
            </w:r>
          </w:p>
        </w:tc>
      </w:tr>
    </w:tbl>
    <w:p w:rsidR="00B658B3" w:rsidRPr="00B658B3" w:rsidRDefault="00B658B3" w:rsidP="00B658B3">
      <w:pPr>
        <w:widowControl w:val="0"/>
        <w:tabs>
          <w:tab w:val="left" w:pos="916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tabs>
          <w:tab w:val="left" w:pos="916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numPr>
          <w:ilvl w:val="0"/>
          <w:numId w:val="6"/>
        </w:numPr>
        <w:tabs>
          <w:tab w:val="left" w:pos="916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LEŽARINA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3"/>
        <w:gridCol w:w="2208"/>
      </w:tblGrid>
      <w:tr w:rsidR="00B658B3" w:rsidRPr="00B658B3" w:rsidTr="00077610">
        <w:trPr>
          <w:trHeight w:val="302"/>
          <w:jc w:val="center"/>
        </w:trPr>
        <w:tc>
          <w:tcPr>
            <w:tcW w:w="50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LEŽARINA</w:t>
            </w:r>
          </w:p>
        </w:tc>
      </w:tr>
      <w:tr w:rsidR="00B658B3" w:rsidRPr="00B658B3" w:rsidTr="00077610">
        <w:trPr>
          <w:trHeight w:val="509"/>
          <w:jc w:val="center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ribarski brodovi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0,40 €/m'/dnevno</w:t>
            </w:r>
          </w:p>
        </w:tc>
      </w:tr>
      <w:tr w:rsidR="00B658B3" w:rsidRPr="00B658B3" w:rsidTr="00077610">
        <w:trPr>
          <w:trHeight w:val="451"/>
          <w:jc w:val="center"/>
        </w:trPr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plovila za prijevoz putnika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1,99 €/m'/dnevno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hr-HR" w:bidi="hr-HR"/>
        </w:rPr>
        <w:sectPr w:rsidR="00B658B3" w:rsidRPr="00B658B3" w:rsidSect="00077610">
          <w:headerReference w:type="even" r:id="rId9"/>
          <w:headerReference w:type="default" r:id="rId10"/>
          <w:footerReference w:type="even" r:id="rId11"/>
          <w:pgSz w:w="11909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B658B3" w:rsidRPr="00B658B3" w:rsidRDefault="00B658B3" w:rsidP="00B658B3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bookmarkStart w:id="4" w:name="bookmark4"/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lastRenderedPageBreak/>
        <w:t xml:space="preserve">III) NAUTIČKI DIO LUKE </w:t>
      </w:r>
    </w:p>
    <w:p w:rsidR="00B658B3" w:rsidRPr="00B658B3" w:rsidRDefault="00B658B3" w:rsidP="00B658B3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A) LJETNI VEZ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1427"/>
        <w:gridCol w:w="1417"/>
        <w:gridCol w:w="1559"/>
      </w:tblGrid>
      <w:tr w:rsidR="00B658B3" w:rsidRPr="00B658B3" w:rsidTr="00077610">
        <w:trPr>
          <w:trHeight w:val="790"/>
          <w:jc w:val="center"/>
        </w:trPr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 xml:space="preserve">Dnevni vez u moru </w:t>
            </w:r>
          </w:p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Daily wet berth rental</w:t>
            </w:r>
          </w:p>
        </w:tc>
      </w:tr>
      <w:tr w:rsidR="00B658B3" w:rsidRPr="00B658B3" w:rsidTr="00077610">
        <w:trPr>
          <w:trHeight w:val="84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Dužina preko svega [m]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Širina (samo za obalni vez)</w:t>
            </w:r>
          </w:p>
          <w:p w:rsidR="00B658B3" w:rsidRPr="00B658B3" w:rsidRDefault="00B658B3" w:rsidP="00B658B3">
            <w:pPr>
              <w:widowControl w:val="0"/>
              <w:tabs>
                <w:tab w:val="left" w:leader="underscore" w:pos="485"/>
                <w:tab w:val="left" w:leader="underscore" w:pos="123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0"/>
                <w:szCs w:val="20"/>
                <w:lang w:eastAsia="hr-HR" w:bidi="hr-HR"/>
              </w:rPr>
              <w:t>(m)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Obalni vez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Vez na bovi</w:t>
            </w:r>
          </w:p>
        </w:tc>
      </w:tr>
      <w:tr w:rsidR="00B658B3" w:rsidRPr="00B658B3" w:rsidTr="00077610">
        <w:trPr>
          <w:trHeight w:val="829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Lenght overall [m]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Width (only for coastal berth) [m]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Coast berth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Buoy berth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Jet ski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14,00 €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-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16,00 €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11,00 €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5,99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19,00 €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13,00 €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6,99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23,00 €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15,00 €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7,99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26,00 €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18,00 €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8,99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30,00 €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21,00 €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9,99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34,00 €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24,00 €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10,99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38,00 €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27,00 €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11,99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43,00 €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30,00 €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12,99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48,00 €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34,00 €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13,99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53,00 €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38,00 €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14,99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58,00 €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42,00 €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15,99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63,00 €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46,00 €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16,99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69,00 €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50,00 €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17,99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75,00 €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54,00 €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18,99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81,00 €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58,00 €</w:t>
            </w:r>
          </w:p>
        </w:tc>
      </w:tr>
      <w:tr w:rsidR="00B658B3" w:rsidRPr="00B658B3" w:rsidTr="00077610">
        <w:trPr>
          <w:trHeight w:val="32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19,99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bCs/>
                <w:color w:val="000000"/>
                <w:spacing w:val="10"/>
                <w:sz w:val="19"/>
                <w:szCs w:val="19"/>
                <w:lang w:eastAsia="hr-HR" w:bidi="hr-HR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87,00 €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63,00 €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hr-HR" w:bidi="hr-HR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2552"/>
        <w:gridCol w:w="2267"/>
      </w:tblGrid>
      <w:tr w:rsidR="00B658B3" w:rsidRPr="00B658B3" w:rsidTr="00077610">
        <w:trPr>
          <w:trHeight w:val="312"/>
        </w:trPr>
        <w:tc>
          <w:tcPr>
            <w:tcW w:w="2552" w:type="dxa"/>
            <w:shd w:val="clear" w:color="auto" w:fill="D5DCE4" w:themeFill="text2" w:themeFillTint="33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Popust:</w:t>
            </w:r>
          </w:p>
        </w:tc>
        <w:tc>
          <w:tcPr>
            <w:tcW w:w="2267" w:type="dxa"/>
            <w:shd w:val="clear" w:color="auto" w:fill="D5DCE4" w:themeFill="text2" w:themeFillTint="33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Popust:</w:t>
            </w:r>
          </w:p>
        </w:tc>
      </w:tr>
      <w:tr w:rsidR="00B658B3" w:rsidRPr="00B658B3" w:rsidTr="00077610">
        <w:tc>
          <w:tcPr>
            <w:tcW w:w="2552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Obalni vez</w:t>
            </w:r>
          </w:p>
        </w:tc>
        <w:tc>
          <w:tcPr>
            <w:tcW w:w="2267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Vez na bovi</w:t>
            </w:r>
          </w:p>
        </w:tc>
      </w:tr>
      <w:tr w:rsidR="00B658B3" w:rsidRPr="00B658B3" w:rsidTr="00077610">
        <w:tc>
          <w:tcPr>
            <w:tcW w:w="2552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30 dana 10%</w:t>
            </w:r>
          </w:p>
        </w:tc>
        <w:tc>
          <w:tcPr>
            <w:tcW w:w="2267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30 dana 10%</w:t>
            </w:r>
          </w:p>
        </w:tc>
      </w:tr>
      <w:tr w:rsidR="00B658B3" w:rsidRPr="00B658B3" w:rsidTr="00077610">
        <w:tc>
          <w:tcPr>
            <w:tcW w:w="2552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60 dana 20%</w:t>
            </w:r>
          </w:p>
        </w:tc>
        <w:tc>
          <w:tcPr>
            <w:tcW w:w="2267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60 dana 20%</w:t>
            </w:r>
          </w:p>
        </w:tc>
      </w:tr>
      <w:tr w:rsidR="00B658B3" w:rsidRPr="00B658B3" w:rsidTr="00077610">
        <w:trPr>
          <w:trHeight w:val="214"/>
        </w:trPr>
        <w:tc>
          <w:tcPr>
            <w:tcW w:w="2552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90 dana 30%</w:t>
            </w:r>
          </w:p>
        </w:tc>
        <w:tc>
          <w:tcPr>
            <w:tcW w:w="2267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90 dana 30%</w:t>
            </w:r>
          </w:p>
        </w:tc>
      </w:tr>
      <w:tr w:rsidR="00B658B3" w:rsidRPr="00B658B3" w:rsidTr="00077610">
        <w:trPr>
          <w:trHeight w:val="306"/>
        </w:trPr>
        <w:tc>
          <w:tcPr>
            <w:tcW w:w="2552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138 dana 40%</w:t>
            </w:r>
          </w:p>
        </w:tc>
        <w:tc>
          <w:tcPr>
            <w:tcW w:w="2267" w:type="dxa"/>
          </w:tcPr>
          <w:p w:rsidR="00B658B3" w:rsidRPr="00B658B3" w:rsidRDefault="00B658B3" w:rsidP="00B658B3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58B3">
              <w:rPr>
                <w:rFonts w:ascii="Arial" w:hAnsi="Arial" w:cs="Arial"/>
                <w:color w:val="000000"/>
                <w:sz w:val="18"/>
                <w:szCs w:val="18"/>
              </w:rPr>
              <w:t>138 dana 40%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16"/>
          <w:szCs w:val="16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 xml:space="preserve">Isključivo prihvaćamo rezervacije putem e-maila: info.medulin@lup.hr. We exclusively accept reservations via e-mail: info.medulin@lup.hr. Za katamarane i trimarane sve cijene na obalnim vezovima se uvećavaju za 100%. For catamarans and trimarans all prices on the coastal berths are increased by 100%. Na cijenu se obračunava dodatnih 1% neizravne naknade za predaju otpada. An additional 1% indirect fee for waste delivery is added to the price. </w:t>
      </w:r>
      <w:bookmarkStart w:id="5" w:name="_Hlk188270077"/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 xml:space="preserve">Od 1. listopada do 15. svibnja cijene </w:t>
      </w: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lastRenderedPageBreak/>
        <w:t>dnevnog veza umanjene su za 50%. From 1. of October untill 15. of May the prices for day berth are 50% less.</w:t>
      </w:r>
    </w:p>
    <w:bookmarkEnd w:id="5"/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  <w:sectPr w:rsidR="00B658B3" w:rsidRPr="00B658B3" w:rsidSect="00077610">
          <w:pgSz w:w="11909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B) JET SKI / LJETNI VEZ 16.5. – 30.09.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7"/>
        <w:gridCol w:w="1229"/>
      </w:tblGrid>
      <w:tr w:rsidR="00B658B3" w:rsidRPr="00B658B3" w:rsidTr="00077610">
        <w:trPr>
          <w:trHeight w:val="283"/>
          <w:jc w:val="center"/>
        </w:trPr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 w:bidi="en-US"/>
              </w:rPr>
              <w:t>JET SKI</w:t>
            </w:r>
          </w:p>
        </w:tc>
      </w:tr>
      <w:tr w:rsidR="00B658B3" w:rsidRPr="00B658B3" w:rsidTr="00077610">
        <w:trPr>
          <w:trHeight w:val="324"/>
          <w:jc w:val="center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Mjesec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300 €</w:t>
            </w:r>
          </w:p>
        </w:tc>
      </w:tr>
      <w:tr w:rsidR="00B658B3" w:rsidRPr="00B658B3" w:rsidTr="00077610">
        <w:trPr>
          <w:trHeight w:val="332"/>
          <w:jc w:val="center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Dva (2) mjeseca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600 €</w:t>
            </w:r>
          </w:p>
        </w:tc>
      </w:tr>
      <w:tr w:rsidR="00B658B3" w:rsidRPr="00B658B3" w:rsidTr="00077610">
        <w:trPr>
          <w:trHeight w:val="446"/>
          <w:jc w:val="center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Tri (3) mjeseca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900 €</w:t>
            </w:r>
          </w:p>
        </w:tc>
      </w:tr>
      <w:tr w:rsidR="00B658B3" w:rsidRPr="00B658B3" w:rsidTr="00077610">
        <w:trPr>
          <w:trHeight w:val="419"/>
          <w:jc w:val="center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Četri (4) mjeseca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8"/>
                <w:szCs w:val="18"/>
                <w:lang w:val="en-US" w:bidi="en-US"/>
              </w:rPr>
              <w:t>1200 €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C) ZIMSKI VEZ</w:t>
      </w:r>
    </w:p>
    <w:tbl>
      <w:tblPr>
        <w:tblOverlap w:val="never"/>
        <w:tblW w:w="72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6"/>
        <w:gridCol w:w="1534"/>
        <w:gridCol w:w="1443"/>
        <w:gridCol w:w="1658"/>
      </w:tblGrid>
      <w:tr w:rsidR="00B658B3" w:rsidRPr="00B658B3" w:rsidTr="00077610">
        <w:trPr>
          <w:trHeight w:val="614"/>
          <w:jc w:val="center"/>
        </w:trPr>
        <w:tc>
          <w:tcPr>
            <w:tcW w:w="72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260" w:lineRule="exact"/>
              <w:ind w:hanging="400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en-US" w:bidi="en-US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en-US" w:bidi="en-US"/>
              </w:rPr>
              <w:t>Zimski vez</w:t>
            </w:r>
          </w:p>
          <w:p w:rsidR="00B658B3" w:rsidRPr="00B658B3" w:rsidRDefault="00B658B3" w:rsidP="00B658B3">
            <w:pPr>
              <w:widowControl w:val="0"/>
              <w:numPr>
                <w:ilvl w:val="0"/>
                <w:numId w:val="15"/>
              </w:numPr>
              <w:spacing w:after="0" w:line="260" w:lineRule="exac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Listopad – 15. svibanj</w:t>
            </w:r>
          </w:p>
        </w:tc>
      </w:tr>
      <w:tr w:rsidR="00B658B3" w:rsidRPr="00B658B3" w:rsidTr="00077610">
        <w:trPr>
          <w:trHeight w:val="73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Dužina preko svega [m]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fr-FR" w:bidi="en-US"/>
              </w:rPr>
              <w:t>Širina (m)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Obalni vez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it-IT" w:eastAsia="it-IT" w:bidi="it-IT"/>
              </w:rPr>
              <w:t>Ve</w:t>
            </w: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 xml:space="preserve">z na </w:t>
            </w: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it-IT" w:eastAsia="it-IT" w:bidi="it-IT"/>
              </w:rPr>
              <w:t>bovi</w:t>
            </w:r>
          </w:p>
        </w:tc>
      </w:tr>
      <w:tr w:rsidR="00B658B3" w:rsidRPr="00B658B3" w:rsidTr="00077610">
        <w:trPr>
          <w:trHeight w:val="763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Lenght overall [m]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Width [m]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Coast berth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Buoy berth</w:t>
            </w:r>
          </w:p>
        </w:tc>
      </w:tr>
      <w:tr w:rsidR="00B658B3" w:rsidRPr="00B658B3" w:rsidTr="00077610">
        <w:trPr>
          <w:trHeight w:val="74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jet ski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</w:pP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412,00 €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412,00 €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518,00 €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518,00 €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6,99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650,00 €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650,00 €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7,99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800,00 €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800,00 €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8,99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900,00 €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900,00 €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9,99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1.000,00 €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1.000,00 €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10,99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1.120,00 €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1.120,00 €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11,99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1.220,00 €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1.220,00 €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12,99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1.330,00 €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1.330,00 €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13,99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1.390,00 €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1.390,00 €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14,99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1.480,00 €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1.480,00 €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15,99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4,50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1.600,00 €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1.600,00 €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16,99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1.630,00 €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1.630,00 €</w:t>
            </w:r>
          </w:p>
        </w:tc>
      </w:tr>
      <w:tr w:rsidR="00B658B3" w:rsidRPr="00B658B3" w:rsidTr="00077610">
        <w:trPr>
          <w:trHeight w:val="302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17,99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1.720,00 €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1.720,00 €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18,99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1.810,00 €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1.810,00 €</w:t>
            </w:r>
          </w:p>
        </w:tc>
      </w:tr>
      <w:tr w:rsidR="00B658B3" w:rsidRPr="00B658B3" w:rsidTr="00077610">
        <w:trPr>
          <w:trHeight w:val="283"/>
          <w:jc w:val="center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19,99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6,00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1.930,00 €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1.930,00 €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 xml:space="preserve">Isključivo prihvaćamo rezervacije putem e-maila: info.medulin@lup.hr. We exclusively accept reservations via e-mail: info.medulin@lup.hr. Za katamarane i trimarane sve cijene na obalnim vezovima se uvećavaju za 100%. For catamarans and trimarans all prices on the coastal berths are increased by 100%. Na cijenu se obračunava dodatnih 1% neizravne naknade za predaju otpada. An additional 1% indirect fee for waste delivery is added to the price. Iznajmljivači brodica plaćaju cijenu </w:t>
      </w: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lastRenderedPageBreak/>
        <w:t>veza uvećano za 10%. Boat renters pay the price plus 10%. Od 1. listopada do 15. svibnja cijene dnevnog veza umanjene su za 50%. From 1. of October untill 15. of May the prices for day berth are 50% less. Zimovanje korisnika komunalnog veza u nautičkom dijelu luke - 20</w:t>
      </w:r>
      <w:r w:rsidRPr="00B658B3">
        <w:rPr>
          <w:rFonts w:ascii="Times New Roman" w:eastAsia="Arial" w:hAnsi="Times New Roman" w:cs="Times New Roman"/>
          <w:color w:val="000000"/>
          <w:lang w:bidi="en-US"/>
        </w:rPr>
        <w:t>€/m za razdoblje zimovanja.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D) LJETNI VEZ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tbl>
      <w:tblPr>
        <w:tblOverlap w:val="never"/>
        <w:tblW w:w="70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3"/>
        <w:gridCol w:w="1843"/>
        <w:gridCol w:w="1418"/>
        <w:gridCol w:w="1921"/>
      </w:tblGrid>
      <w:tr w:rsidR="00B658B3" w:rsidRPr="00B658B3" w:rsidTr="00077610">
        <w:trPr>
          <w:trHeight w:val="614"/>
          <w:jc w:val="center"/>
        </w:trPr>
        <w:tc>
          <w:tcPr>
            <w:tcW w:w="70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302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eastAsia="hr-HR" w:bidi="hr-HR"/>
              </w:rPr>
              <w:t>LJETNI VEZ 16.05. – 30.09.</w:t>
            </w:r>
          </w:p>
        </w:tc>
      </w:tr>
      <w:tr w:rsidR="00B658B3" w:rsidRPr="00B658B3" w:rsidTr="00077610">
        <w:trPr>
          <w:trHeight w:val="74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Dužina preko</w:t>
            </w:r>
          </w:p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19"/>
                <w:szCs w:val="19"/>
                <w:lang w:eastAsia="hr-HR" w:bidi="hr-HR"/>
              </w:rPr>
              <w:t>svega [m]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hd w:val="clear" w:color="auto" w:fill="FFFFFF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  <w:t>Širina</w:t>
            </w:r>
          </w:p>
          <w:p w:rsidR="00B658B3" w:rsidRPr="00B658B3" w:rsidRDefault="00B658B3" w:rsidP="00B658B3">
            <w:pPr>
              <w:widowControl w:val="0"/>
              <w:shd w:val="clear" w:color="auto" w:fill="FFFFFF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  <w:t>(samo za</w:t>
            </w:r>
          </w:p>
          <w:p w:rsidR="00B658B3" w:rsidRPr="00B658B3" w:rsidRDefault="00B658B3" w:rsidP="00B658B3">
            <w:pPr>
              <w:widowControl w:val="0"/>
              <w:shd w:val="clear" w:color="auto" w:fill="FFFFFF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  <w:t>obalni vez)</w:t>
            </w:r>
          </w:p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  <w:t>[m]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  <w:t>Obalni vez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  <w:t>Vez na bovi</w:t>
            </w:r>
          </w:p>
        </w:tc>
      </w:tr>
      <w:tr w:rsidR="00B658B3" w:rsidRPr="00B658B3" w:rsidTr="00077610">
        <w:trPr>
          <w:trHeight w:val="1055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 xml:space="preserve">Lenght overall </w:t>
            </w:r>
          </w:p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[m]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 xml:space="preserve">Width </w:t>
            </w:r>
          </w:p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 xml:space="preserve">(only for </w:t>
            </w:r>
          </w:p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 xml:space="preserve">coastal berth) </w:t>
            </w:r>
          </w:p>
          <w:p w:rsidR="00B658B3" w:rsidRPr="00B658B3" w:rsidRDefault="00B658B3" w:rsidP="00B658B3">
            <w:pPr>
              <w:widowControl w:val="0"/>
              <w:spacing w:after="0" w:line="235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[m]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Coast berth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Buoy berth</w:t>
            </w:r>
          </w:p>
        </w:tc>
      </w:tr>
      <w:tr w:rsidR="00B658B3" w:rsidRPr="00B658B3" w:rsidTr="00077610">
        <w:trPr>
          <w:trHeight w:val="416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1.118,00 €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700,00 €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1.182,00 €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832,00 €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1.450,00 €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950,00 €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1.700,00 €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1.100,00 €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8,99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1.850,00 €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1.250,00 €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9,99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2.100,00 €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1.390,00 €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2.330,00 €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1.630,00 €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11,99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2.580,00 €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1.830,00 €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12,99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2.870,00 €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1.970,00 €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13,99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3.010,00 €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2.160,00 €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3.270,00 €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2.320,00 €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3.500,00 €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2.500,00 €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3.620,00 €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2.620,00 €</w:t>
            </w:r>
          </w:p>
        </w:tc>
      </w:tr>
      <w:tr w:rsidR="00B658B3" w:rsidRPr="00B658B3" w:rsidTr="00077610">
        <w:trPr>
          <w:trHeight w:val="302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17,99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3.880,00 €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2.780,00 €</w:t>
            </w:r>
          </w:p>
        </w:tc>
      </w:tr>
      <w:tr w:rsidR="00B658B3" w:rsidRPr="00B658B3" w:rsidTr="00077610">
        <w:trPr>
          <w:trHeight w:val="274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18,99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4.090,00 €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Arial" w:eastAsia="Times New Roman" w:hAnsi="Arial" w:cs="Arial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2.990,00 €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19,99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4.370,00 €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180" w:lineRule="exact"/>
              <w:ind w:hanging="400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3.120,00 €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 xml:space="preserve">Isključivo prihvaćamo rezervacije putem e-maila: info.medulin@lup.hr. We exclusively accept reservations via e-mail: info.medulin@lup.hr. Za katamarane i trimarane sve cijene na obalnim vezovima se uvećavaju za 100%. For catamarans and trimarans all prices on the coastal berths are increased by 100%. Na cijenu se obračunava dodatnih 1% neizravne naknade za predaju otpada. An additional 1% indirect fee for waste delivery is added to the price. Iznajmljivači brodica plaćaju cijenu veza uvećano za 10%. Boat renters pay the price plus 10%. 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lastRenderedPageBreak/>
        <w:t>IV) LUČICA POLJE</w:t>
      </w:r>
    </w:p>
    <w:p w:rsidR="00B658B3" w:rsidRPr="00B658B3" w:rsidRDefault="00B658B3" w:rsidP="00B658B3">
      <w:pPr>
        <w:widowControl w:val="0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OPERATIVNA OBALA</w:t>
      </w:r>
    </w:p>
    <w:p w:rsidR="00B658B3" w:rsidRPr="00B658B3" w:rsidRDefault="00B658B3" w:rsidP="00B658B3">
      <w:pPr>
        <w:widowControl w:val="0"/>
        <w:spacing w:after="0" w:line="36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2492"/>
      </w:tblGrid>
      <w:tr w:rsidR="00B658B3" w:rsidRPr="00B658B3" w:rsidTr="00077610">
        <w:trPr>
          <w:trHeight w:val="302"/>
          <w:jc w:val="center"/>
        </w:trPr>
        <w:tc>
          <w:tcPr>
            <w:tcW w:w="4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OPERATIVNA OBALA</w:t>
            </w:r>
          </w:p>
        </w:tc>
      </w:tr>
      <w:tr w:rsidR="00B658B3" w:rsidRPr="00B658B3" w:rsidTr="00077610">
        <w:trPr>
          <w:trHeight w:val="552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ukrcaj / iskrcaj putnika ili robe/operacija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0,27 € /m`</w:t>
            </w:r>
          </w:p>
        </w:tc>
      </w:tr>
      <w:tr w:rsidR="00B658B3" w:rsidRPr="00B658B3" w:rsidTr="00077610">
        <w:trPr>
          <w:trHeight w:val="586"/>
          <w:jc w:val="center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sz w:val="19"/>
                <w:szCs w:val="19"/>
                <w:lang w:eastAsia="hr-HR" w:bidi="hr-HR"/>
              </w:rPr>
              <w:t>ukrcaj / iskrcaj putnika ili robe/paušal sezona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sz w:val="19"/>
                <w:szCs w:val="19"/>
                <w:lang w:eastAsia="hr-HR" w:bidi="hr-HR"/>
              </w:rPr>
              <w:t xml:space="preserve">27,00 € /m 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Plovila koja koriste operativnu obalu ne smiju biti ostavljena bez nadzora. Korisnici operativne obale dužni su poštivati vozni red ostalih plovila. Dozvoljeno vrijeme zadržavanja na operativnoj obali 15 minuta.</w:t>
      </w:r>
    </w:p>
    <w:p w:rsidR="00B658B3" w:rsidRPr="00B658B3" w:rsidRDefault="00B658B3" w:rsidP="00B658B3">
      <w:pPr>
        <w:widowControl w:val="0"/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B) LEŽARINA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1"/>
        <w:gridCol w:w="1856"/>
      </w:tblGrid>
      <w:tr w:rsidR="00B658B3" w:rsidRPr="00B658B3" w:rsidTr="00077610">
        <w:trPr>
          <w:trHeight w:val="312"/>
          <w:jc w:val="center"/>
        </w:trPr>
        <w:tc>
          <w:tcPr>
            <w:tcW w:w="44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LEŽARINA</w:t>
            </w:r>
          </w:p>
        </w:tc>
      </w:tr>
      <w:tr w:rsidR="00B658B3" w:rsidRPr="00B658B3" w:rsidTr="00077610">
        <w:trPr>
          <w:trHeight w:val="504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ribarski brodovi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0,40 €/m'/dnevno</w:t>
            </w:r>
          </w:p>
        </w:tc>
      </w:tr>
      <w:tr w:rsidR="00B658B3" w:rsidRPr="00B658B3" w:rsidTr="00077610">
        <w:trPr>
          <w:trHeight w:val="466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plovila za prijevoz putnika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1,99 €/m '/dnevno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 xml:space="preserve">V) LUČICA RUNKE 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A) OPERATIVNA OBALA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2532"/>
      </w:tblGrid>
      <w:tr w:rsidR="00B658B3" w:rsidRPr="00B658B3" w:rsidTr="00077610">
        <w:trPr>
          <w:trHeight w:val="312"/>
          <w:jc w:val="center"/>
        </w:trPr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OPERATIVNA OBALA</w:t>
            </w:r>
          </w:p>
        </w:tc>
      </w:tr>
      <w:tr w:rsidR="00B658B3" w:rsidRPr="00B658B3" w:rsidTr="00077610">
        <w:trPr>
          <w:trHeight w:val="55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ukrcaj / iskrcaj putnika ili robe/operacija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0,27 € /m`</w:t>
            </w:r>
          </w:p>
        </w:tc>
      </w:tr>
      <w:tr w:rsidR="00B658B3" w:rsidRPr="00B658B3" w:rsidTr="00077610">
        <w:trPr>
          <w:trHeight w:val="590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ukrcaj / iskrcaj putnika ili robe/paušal sezona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sz w:val="19"/>
                <w:szCs w:val="19"/>
                <w:lang w:eastAsia="hr-HR" w:bidi="hr-HR"/>
              </w:rPr>
              <w:t xml:space="preserve">27,00 € /m 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Plovila koja koriste operativnu obalu ne smiju biti ostavljena bez nadzora. Korisnici operativne obale dužni su poštivati vozni red ostalih plovila. Dozvoljeno vrijeme zadržavanja na operativnoj obali 15 minuta.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B) LEŽARINA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1"/>
        <w:gridCol w:w="2320"/>
      </w:tblGrid>
      <w:tr w:rsidR="00B658B3" w:rsidRPr="00B658B3" w:rsidTr="00077610">
        <w:trPr>
          <w:trHeight w:val="317"/>
          <w:jc w:val="center"/>
        </w:trPr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LEŽARINA</w:t>
            </w:r>
          </w:p>
        </w:tc>
      </w:tr>
      <w:tr w:rsidR="00B658B3" w:rsidRPr="00B658B3" w:rsidTr="00077610">
        <w:trPr>
          <w:trHeight w:val="509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ribarski brodovi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0,40 €/m'/dnevno</w:t>
            </w:r>
          </w:p>
        </w:tc>
      </w:tr>
      <w:tr w:rsidR="00B658B3" w:rsidRPr="00B658B3" w:rsidTr="00077610">
        <w:trPr>
          <w:trHeight w:val="461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plovila za prijevoz putnika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1,99 €/m'/dnevno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hr-HR" w:bidi="hr-HR"/>
        </w:rPr>
        <w:sectPr w:rsidR="00B658B3" w:rsidRPr="00B658B3" w:rsidSect="00077610">
          <w:headerReference w:type="even" r:id="rId12"/>
          <w:headerReference w:type="default" r:id="rId13"/>
          <w:footerReference w:type="even" r:id="rId14"/>
          <w:footerReference w:type="first" r:id="rId15"/>
          <w:type w:val="continuous"/>
          <w:pgSz w:w="11909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val="it-IT" w:eastAsia="it-IT" w:bidi="it-IT"/>
        </w:rPr>
        <w:lastRenderedPageBreak/>
        <w:t xml:space="preserve">VI) LUCICA RUNKE </w:t>
      </w: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I POLJE (KOMUNALNI DIO LUKE)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color w:val="000000"/>
          <w:lang w:eastAsia="hr-HR" w:bidi="hr-HR"/>
        </w:rPr>
        <w:t>A) KOMUNALNI VEZ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hr-HR" w:bidi="hr-HR"/>
        </w:rPr>
      </w:pPr>
      <w:r w:rsidRPr="00B658B3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hr-HR" w:bidi="hr-HR"/>
        </w:rPr>
        <w:t>13,27 €/m/godišnje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7"/>
        <w:gridCol w:w="2995"/>
      </w:tblGrid>
      <w:tr w:rsidR="00B658B3" w:rsidRPr="00B658B3" w:rsidTr="00077610">
        <w:trPr>
          <w:trHeight w:val="278"/>
          <w:jc w:val="center"/>
        </w:trPr>
        <w:tc>
          <w:tcPr>
            <w:tcW w:w="49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OBALNI VEZ - GODIŠNJI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3,01m do 4,00m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53,08 €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4,01 m do 5,00m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66,35 €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5,01 m do 6,00m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79,62 €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6,01 m do 7,00m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92,89 €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7,01 m do 8,00m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106,16€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8,01m do 9,00m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119,43 €</w:t>
            </w:r>
          </w:p>
        </w:tc>
      </w:tr>
      <w:tr w:rsidR="00B658B3" w:rsidRPr="00B658B3" w:rsidTr="00077610">
        <w:trPr>
          <w:trHeight w:val="4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9,01 m do 10,00m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132,70 €</w:t>
            </w:r>
          </w:p>
        </w:tc>
      </w:tr>
      <w:tr w:rsidR="00B658B3" w:rsidRPr="00B658B3" w:rsidTr="00077610">
        <w:trPr>
          <w:trHeight w:val="47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10,01m do 11,00m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145,97 €</w:t>
            </w:r>
          </w:p>
        </w:tc>
      </w:tr>
      <w:tr w:rsidR="00B658B3" w:rsidRPr="00B658B3" w:rsidTr="00077610">
        <w:trPr>
          <w:trHeight w:val="47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11,01 m do 12,00m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159,24 €</w:t>
            </w:r>
          </w:p>
        </w:tc>
      </w:tr>
      <w:tr w:rsidR="00B658B3" w:rsidRPr="00B658B3" w:rsidTr="00077610">
        <w:trPr>
          <w:trHeight w:val="49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12,01m do 13,00m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172,51 €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hr-HR" w:bidi="hr-HR"/>
        </w:rPr>
      </w:pPr>
      <w:r w:rsidRPr="00B658B3">
        <w:rPr>
          <w:rFonts w:ascii="Arial" w:eastAsia="Arial" w:hAnsi="Arial" w:cs="Arial"/>
          <w:b/>
          <w:bCs/>
          <w:color w:val="000000"/>
          <w:sz w:val="20"/>
          <w:szCs w:val="20"/>
          <w:u w:val="single"/>
          <w:lang w:eastAsia="hr-HR" w:bidi="hr-HR"/>
        </w:rPr>
        <w:t xml:space="preserve">9,29 €/m godišnje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3133"/>
      </w:tblGrid>
      <w:tr w:rsidR="00B658B3" w:rsidRPr="00B658B3" w:rsidTr="00077610">
        <w:trPr>
          <w:trHeight w:val="383"/>
          <w:jc w:val="center"/>
        </w:trPr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VEZ NA BOVI - GODIŠNJI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3,01 m do 4,00m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37,16 €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4,01rm do 5,00m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46,45 €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5,01m do 6,00m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55,74 €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6,01m do 7,00m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65,03 €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7,01 m do 8,00m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74,32 €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8,01m do 9,00m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83,61 €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9,01 m do 10,00m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92,90 €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10,01m do 11,00m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102,19 €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11,01m do 12,00m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111,48 €</w:t>
            </w:r>
          </w:p>
        </w:tc>
      </w:tr>
      <w:tr w:rsidR="00B658B3" w:rsidRPr="00B658B3" w:rsidTr="00077610">
        <w:trPr>
          <w:trHeight w:val="383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od 12,01m do 13,00m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120,77 €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ind w:left="1416" w:firstLine="708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Ribari plaćaju umanjenu naknadu za 50%.</w:t>
      </w:r>
    </w:p>
    <w:p w:rsidR="00B658B3" w:rsidRPr="00B658B3" w:rsidRDefault="00B658B3" w:rsidP="00B658B3">
      <w:pPr>
        <w:widowControl w:val="0"/>
        <w:shd w:val="clear" w:color="auto" w:fill="FFFFFF"/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Na cijenu se obračunava dodatnih 5% neizravne naknade za predaju otpada.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  <w:sectPr w:rsidR="00B658B3" w:rsidRPr="00B658B3" w:rsidSect="0007761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9" w:h="16840"/>
          <w:pgMar w:top="1417" w:right="1417" w:bottom="1417" w:left="1417" w:header="0" w:footer="3" w:gutter="0"/>
          <w:cols w:space="720"/>
          <w:noEndnote/>
          <w:titlePg/>
          <w:docGrid w:linePitch="360"/>
        </w:sectPr>
      </w:pPr>
    </w:p>
    <w:p w:rsidR="00B658B3" w:rsidRPr="00B658B3" w:rsidRDefault="00B658B3" w:rsidP="00B658B3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bookmarkStart w:id="6" w:name="bookmark7"/>
      <w:r w:rsidRPr="00B658B3">
        <w:rPr>
          <w:rFonts w:ascii="Times New Roman" w:eastAsia="Times New Roman" w:hAnsi="Times New Roman" w:cs="Times New Roman"/>
          <w:b/>
          <w:bCs/>
          <w:color w:val="000000"/>
          <w:lang w:val="it-IT" w:eastAsia="it-IT" w:bidi="it-IT"/>
        </w:rPr>
        <w:lastRenderedPageBreak/>
        <w:t>VII)</w:t>
      </w:r>
      <w:bookmarkStart w:id="7" w:name="bookmark8"/>
      <w:bookmarkEnd w:id="6"/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 xml:space="preserve"> LUČICA RUNKE (SEZONSKI VEZ)</w:t>
      </w:r>
      <w:bookmarkEnd w:id="7"/>
    </w:p>
    <w:p w:rsidR="00B658B3" w:rsidRPr="00B658B3" w:rsidRDefault="00B658B3" w:rsidP="00B658B3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6"/>
        <w:gridCol w:w="1525"/>
      </w:tblGrid>
      <w:tr w:rsidR="00B658B3" w:rsidRPr="00B658B3" w:rsidTr="00077610">
        <w:trPr>
          <w:trHeight w:val="974"/>
          <w:jc w:val="center"/>
        </w:trPr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Dnevni vez u moru</w:t>
            </w:r>
          </w:p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>Daily berth</w:t>
            </w:r>
          </w:p>
        </w:tc>
      </w:tr>
      <w:tr w:rsidR="00B658B3" w:rsidRPr="00B658B3" w:rsidTr="00077610">
        <w:trPr>
          <w:trHeight w:val="1051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Dužina preko svega [m]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Vez na bovi</w:t>
            </w:r>
          </w:p>
        </w:tc>
      </w:tr>
      <w:tr w:rsidR="00B658B3" w:rsidRPr="00B658B3" w:rsidTr="00077610">
        <w:trPr>
          <w:trHeight w:val="782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 xml:space="preserve">Lenght </w:t>
            </w: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val="en-US" w:bidi="en-US"/>
              </w:rPr>
              <w:t xml:space="preserve">overall </w:t>
            </w: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[m]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val="en-US" w:bidi="en-US"/>
              </w:rPr>
              <w:t>Buoy berth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4,99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9,00 €</w:t>
            </w:r>
          </w:p>
        </w:tc>
      </w:tr>
      <w:tr w:rsidR="00B658B3" w:rsidRPr="00B658B3" w:rsidTr="00077610">
        <w:trPr>
          <w:trHeight w:val="302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5,99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12,00 €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6,99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14,00 €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7,99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16,00 €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8,99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19,00 €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9,99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22,00 €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10,99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24,00 €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11,99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27,00 €</w:t>
            </w:r>
          </w:p>
        </w:tc>
      </w:tr>
      <w:tr w:rsidR="00B658B3" w:rsidRPr="00B658B3" w:rsidTr="00077610">
        <w:trPr>
          <w:trHeight w:val="293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12,99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29,00 €</w:t>
            </w:r>
          </w:p>
        </w:tc>
      </w:tr>
      <w:tr w:rsidR="00B658B3" w:rsidRPr="00B658B3" w:rsidTr="00077610">
        <w:trPr>
          <w:trHeight w:val="29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13,99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31,00 €</w:t>
            </w:r>
          </w:p>
        </w:tc>
      </w:tr>
      <w:tr w:rsidR="00B658B3" w:rsidRPr="00B658B3" w:rsidTr="00077610">
        <w:trPr>
          <w:trHeight w:val="307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20"/>
                <w:szCs w:val="20"/>
                <w:lang w:eastAsia="hr-HR" w:bidi="hr-HR"/>
              </w:rPr>
              <w:t>14,99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58B3" w:rsidRPr="00B658B3" w:rsidRDefault="00B658B3" w:rsidP="00B658B3">
            <w:pPr>
              <w:widowControl w:val="0"/>
              <w:spacing w:after="0" w:line="240" w:lineRule="auto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</w:pPr>
            <w:r w:rsidRPr="00B658B3">
              <w:rPr>
                <w:rFonts w:ascii="Arial" w:eastAsia="Arial Unicode MS" w:hAnsi="Arial" w:cs="Arial"/>
                <w:color w:val="000000"/>
                <w:sz w:val="20"/>
                <w:szCs w:val="20"/>
                <w:lang w:eastAsia="hr-HR" w:bidi="hr-HR"/>
              </w:rPr>
              <w:t>34,00 €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lang w:eastAsia="hr-HR" w:bidi="hr-HR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874"/>
      </w:tblGrid>
      <w:tr w:rsidR="00B658B3" w:rsidRPr="00B658B3" w:rsidTr="00077610">
        <w:trPr>
          <w:trHeight w:val="274"/>
          <w:jc w:val="center"/>
        </w:trPr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hr-HR" w:bidi="hr-HR"/>
              </w:rPr>
              <w:t xml:space="preserve">Popust: </w:t>
            </w:r>
            <w:r w:rsidRPr="00B658B3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hr-HR" w:bidi="hr-HR"/>
              </w:rPr>
              <w:t xml:space="preserve">/ </w:t>
            </w:r>
            <w:r w:rsidRPr="00B658B3">
              <w:rPr>
                <w:rFonts w:ascii="Arial" w:eastAsia="Arial" w:hAnsi="Arial" w:cs="Arial"/>
                <w:b/>
                <w:color w:val="000000"/>
                <w:sz w:val="19"/>
                <w:szCs w:val="19"/>
                <w:lang w:eastAsia="hr-HR" w:bidi="hr-HR"/>
              </w:rPr>
              <w:t>Discount: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Obalni vez: / Coastal berth: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30 dana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10%</w:t>
            </w:r>
          </w:p>
        </w:tc>
      </w:tr>
      <w:tr w:rsidR="00B658B3" w:rsidRPr="00B658B3" w:rsidTr="00077610">
        <w:trPr>
          <w:trHeight w:val="2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60 dana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20%</w:t>
            </w:r>
          </w:p>
        </w:tc>
      </w:tr>
      <w:tr w:rsidR="00B658B3" w:rsidRPr="00B658B3" w:rsidTr="00077610">
        <w:trPr>
          <w:trHeight w:val="26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90 dana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30%</w:t>
            </w:r>
          </w:p>
        </w:tc>
      </w:tr>
      <w:tr w:rsidR="00B658B3" w:rsidRPr="00B658B3" w:rsidTr="00077610">
        <w:trPr>
          <w:trHeight w:val="27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123 dana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8B3" w:rsidRPr="00B658B3" w:rsidRDefault="00B658B3" w:rsidP="00B658B3">
            <w:pPr>
              <w:widowControl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 w:bidi="hr-HR"/>
              </w:rPr>
            </w:pPr>
            <w:r w:rsidRPr="00B658B3">
              <w:rPr>
                <w:rFonts w:ascii="Arial" w:eastAsia="Arial" w:hAnsi="Arial" w:cs="Arial"/>
                <w:color w:val="000000"/>
                <w:sz w:val="19"/>
                <w:szCs w:val="19"/>
                <w:lang w:eastAsia="hr-HR" w:bidi="hr-HR"/>
              </w:rPr>
              <w:t>40%</w:t>
            </w:r>
          </w:p>
        </w:tc>
      </w:tr>
    </w:tbl>
    <w:p w:rsidR="00B658B3" w:rsidRPr="00B658B3" w:rsidRDefault="00B658B3" w:rsidP="00B658B3">
      <w:pPr>
        <w:widowControl w:val="0"/>
        <w:spacing w:after="0" w:line="360" w:lineRule="auto"/>
        <w:rPr>
          <w:rFonts w:ascii="Arial Unicode MS" w:eastAsia="Arial Unicode MS" w:hAnsi="Arial Unicode MS" w:cs="Arial Unicode MS"/>
          <w:color w:val="000000"/>
          <w:sz w:val="19"/>
          <w:szCs w:val="19"/>
          <w:lang w:eastAsia="hr-HR" w:bidi="hr-HR"/>
        </w:rPr>
        <w:sectPr w:rsidR="00B658B3" w:rsidRPr="00B658B3" w:rsidSect="00077610">
          <w:type w:val="continuous"/>
          <w:pgSz w:w="11909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B658B3" w:rsidRPr="00B658B3" w:rsidRDefault="00B658B3" w:rsidP="00B658B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val="it-IT" w:eastAsia="it-IT" w:bidi="it-IT"/>
        </w:rPr>
        <w:lastRenderedPageBreak/>
        <w:t xml:space="preserve">a) OSTALE </w:t>
      </w: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NAKNADE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noProof/>
          <w:color w:val="00000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E5E48" wp14:editId="2A53D802">
                <wp:simplePos x="0" y="0"/>
                <wp:positionH relativeFrom="column">
                  <wp:posOffset>2259965</wp:posOffset>
                </wp:positionH>
                <wp:positionV relativeFrom="paragraph">
                  <wp:posOffset>46990</wp:posOffset>
                </wp:positionV>
                <wp:extent cx="3721100" cy="1049079"/>
                <wp:effectExtent l="0" t="0" r="1270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0" cy="1049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610" w:rsidRDefault="00077610" w:rsidP="00B658B3">
                            <w:pPr>
                              <w:pStyle w:val="Bodytext40"/>
                              <w:shd w:val="clear" w:color="auto" w:fill="auto"/>
                              <w:spacing w:line="360" w:lineRule="auto"/>
                              <w:jc w:val="left"/>
                            </w:pPr>
                            <w:r>
                              <w:t>Za korisnike komunalnog dijela luke koji imaju ugovor s Lučkom upravom Pula, korištenje kolijevke je besplatno 3 dana od dana vađenja plovila. U slučaju lošeg vremena (jak vjetar, kiša, snijeg...) besplatno korištenje kolijevke se produžuje.</w:t>
                            </w:r>
                          </w:p>
                          <w:p w:rsidR="00077610" w:rsidRDefault="00077610" w:rsidP="00B658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7.95pt;margin-top:3.7pt;width:293pt;height:8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K9nJAIAAEcEAAAOAAAAZHJzL2Uyb0RvYy54bWysU9uO2yAQfa/Uf0C8N75s0mysOKtttqkq&#10;bS/Sbj8AYxyjAuMCiZ1+/Q7Ym6a3l6o8IIYZDjPnzKxvBq3IUVgnwZQ0m6WUCMOhlmZf0i+Pu1fX&#10;lDjPTM0UGFHSk3D0ZvPyxbrvCpFDC6oWliCIcUXflbT1viuSxPFWaOZm0AmDzgasZh5Nu09qy3pE&#10;1yrJ0/R10oOtOwtcOIe3d6OTbiJ+0wjuPzWNE56okmJuPu427lXYk82aFXvLulbyKQ32D1loJg1+&#10;eoa6Y56Rg5W/QWnJLTho/IyDTqBpJBexBqwmS3+p5qFlnYi1IDmuO9Pk/h8s/3j8bImsS3qVLikx&#10;TKNIj2Lw5A0MJA/89J0rMOyhw0A/4DXqHGt13T3wr44Y2LbM7MWttdC3gtWYXxZeJhdPRxwXQKr+&#10;A9T4DTt4iEBDY3UgD+kgiI46nc7ahFQ4Xl4t8yxL0cXRl6XzVbpcxT9Y8fy8s86/E6BJOJTUovgR&#10;nh3vnQ/psOI5JPzmQMl6J5WKht1XW2XJkWGj7OKa0H8KU4b0JV0t8sXIwF8h0rj+BKGlx45XUpf0&#10;+hzEisDbW1PHfvRMqvGMKSszERm4G1n0QzVMwlRQn5BSC2Nn4yTioQX7nZIeu7qk7tuBWUGJem9Q&#10;llU2n4cxiMZ8sczRsJee6tLDDEeoknpKxuPWx9EJhBm4RfkaGYkNOo+ZTLlit0a+p8kK43Bpx6gf&#10;8795AgAA//8DAFBLAwQUAAYACAAAACEAIXg2Jd8AAAAJAQAADwAAAGRycy9kb3ducmV2LnhtbEyP&#10;wU7DMBBE70j8g7VIXBB12qZJE+JUCAkEN2gruLqxm0TY62C7afh7lhMcR/M0+7baTNawUfvQOxQw&#10;nyXANDZO9dgK2O8eb9fAQpSopHGoBXzrAJv68qKSpXJnfNPjNraMRjCUUkAX41ByHppOWxlmbtBI&#10;3dF5KyNF33Ll5ZnGreGLJMm4lT3ShU4O+qHTzef2ZAWs0+fxI7wsX9+b7GiKeJOPT19eiOur6f4O&#10;WNRT/IPhV5/UoSangzuhCswIWK5WBaEC8hQY9UU6p3wgMF9kwOuK//+g/gEAAP//AwBQSwECLQAU&#10;AAYACAAAACEAtoM4kv4AAADhAQAAEwAAAAAAAAAAAAAAAAAAAAAAW0NvbnRlbnRfVHlwZXNdLnht&#10;bFBLAQItABQABgAIAAAAIQA4/SH/1gAAAJQBAAALAAAAAAAAAAAAAAAAAC8BAABfcmVscy8ucmVs&#10;c1BLAQItABQABgAIAAAAIQCchK9nJAIAAEcEAAAOAAAAAAAAAAAAAAAAAC4CAABkcnMvZTJvRG9j&#10;LnhtbFBLAQItABQABgAIAAAAIQAheDYl3wAAAAkBAAAPAAAAAAAAAAAAAAAAAH4EAABkcnMvZG93&#10;bnJldi54bWxQSwUGAAAAAAQABADzAAAAigUAAAAA&#10;">
                <v:textbox>
                  <w:txbxContent>
                    <w:p w:rsidR="00077610" w:rsidRDefault="00077610" w:rsidP="00B658B3">
                      <w:pPr>
                        <w:pStyle w:val="Bodytext40"/>
                        <w:shd w:val="clear" w:color="auto" w:fill="auto"/>
                        <w:spacing w:line="360" w:lineRule="auto"/>
                        <w:jc w:val="left"/>
                      </w:pPr>
                      <w:r>
                        <w:t>Za korisnike komunalnog dijela luke koji imaju ugovor s Lučkom upravom Pula, korištenje kolijevke je besplatno 3 dana od dana vađenja plovila. U slučaju lošeg vremena (jak vjetar, kiša, snijeg...) besplatno korištenje kolijevke se produžuje.</w:t>
                      </w:r>
                    </w:p>
                    <w:p w:rsidR="00077610" w:rsidRDefault="00077610" w:rsidP="00B658B3"/>
                  </w:txbxContent>
                </v:textbox>
              </v:shape>
            </w:pict>
          </mc:Fallback>
        </mc:AlternateConten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Korištenje kolijevke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 xml:space="preserve">do 6,00 m - 3,00 €/dan 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 xml:space="preserve">do 8,00 m - 4,00 €/dan 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Korištenje visokotlačnog kompresora za pranje</w:t>
      </w:r>
    </w:p>
    <w:p w:rsidR="00B658B3" w:rsidRPr="00B658B3" w:rsidRDefault="00B658B3" w:rsidP="00B658B3">
      <w:pPr>
        <w:widowControl w:val="0"/>
        <w:tabs>
          <w:tab w:val="left" w:pos="565"/>
        </w:tabs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 xml:space="preserve">7,00 €/h 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Tegljenje broda unutar luke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FF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do 6,99 m - 27,00 €/dan + PDV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do 9,99 m – 50,00 €/dan + PDV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do 13,99 m – 70,00 €/dan + PDV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Oštećenje veza - sanacija mooringa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zamjena konopa - 30,00 € + PDV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intervencija ronioca - 80,00 € + PDV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Ispumpavanje vode iz plovila</w:t>
      </w:r>
    </w:p>
    <w:p w:rsidR="00B658B3" w:rsidRPr="00B658B3" w:rsidRDefault="00B658B3" w:rsidP="00B658B3">
      <w:pPr>
        <w:widowControl w:val="0"/>
        <w:tabs>
          <w:tab w:val="left" w:pos="685"/>
        </w:tabs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40,00 €/h + PDV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Ispumpavanje vode iz plovila</w:t>
      </w:r>
    </w:p>
    <w:p w:rsidR="00B658B3" w:rsidRPr="00B658B3" w:rsidRDefault="00B658B3" w:rsidP="00B658B3">
      <w:pPr>
        <w:widowControl w:val="0"/>
        <w:tabs>
          <w:tab w:val="left" w:pos="685"/>
        </w:tabs>
        <w:spacing w:after="0" w:line="360" w:lineRule="auto"/>
        <w:rPr>
          <w:rFonts w:ascii="Times New Roman" w:eastAsia="Times New Roman" w:hAnsi="Times New Roman" w:cs="Times New Roman"/>
          <w:color w:val="FF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sat radnika 40,00 €/h + PDV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Ključ za vrata na komunalnim molovima</w:t>
      </w:r>
    </w:p>
    <w:p w:rsidR="00B658B3" w:rsidRPr="00B658B3" w:rsidRDefault="00B658B3" w:rsidP="00B658B3">
      <w:pPr>
        <w:widowControl w:val="0"/>
        <w:tabs>
          <w:tab w:val="left" w:pos="685"/>
        </w:tabs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noProof/>
          <w:color w:val="000000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62F0F3" wp14:editId="41C29F93">
                <wp:simplePos x="0" y="0"/>
                <wp:positionH relativeFrom="column">
                  <wp:posOffset>2261235</wp:posOffset>
                </wp:positionH>
                <wp:positionV relativeFrom="paragraph">
                  <wp:posOffset>17248</wp:posOffset>
                </wp:positionV>
                <wp:extent cx="3721100" cy="772160"/>
                <wp:effectExtent l="0" t="0" r="1270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1100" cy="77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610" w:rsidRDefault="00077610" w:rsidP="00B658B3">
                            <w:pPr>
                              <w:pStyle w:val="Bodytext40"/>
                              <w:shd w:val="clear" w:color="auto" w:fill="auto"/>
                              <w:spacing w:line="360" w:lineRule="auto"/>
                              <w:jc w:val="left"/>
                            </w:pPr>
                            <w:r>
                              <w:t xml:space="preserve">Korisnici komunalnog dijela luke koji imaju ugovor s Lučkom upravom Pula, imaju pravo na 1 (jedan) ključ besplatno. Svaki daljnji ili izgubljeni ključ se naplaćuje po Cjeniku.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8.05pt;margin-top:1.35pt;width:293pt;height:6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R3JgIAAEsEAAAOAAAAZHJzL2Uyb0RvYy54bWysVNtu2zAMfR+wfxD0vviypGmNOEWXLsOA&#10;7gK0+wBZlmNhkuhJSuzs60vJbmZsexrmB0EUqSPyHNKb20ErchLWSTAlzRYpJcJwqKU5lPTb0/7N&#10;NSXOM1MzBUaU9Cwcvd2+frXpu0Lk0IKqhSUIYlzRdyVtve+KJHG8FZq5BXTCoLMBq5lH0x6S2rIe&#10;0bVK8jS9SnqwdWeBC+fw9H500m3EbxrB/ZemccITVVLMzcfVxrUKa7LdsOJgWddKPqXB/iELzaTB&#10;Ry9Q98wzcrTyDygtuQUHjV9w0Ak0jeQi1oDVZOlv1Ty2rBOxFiTHdRea3P+D5Z9PXy2RNWpHiWEa&#10;JXoSgyfvYCB5YKfvXIFBjx2G+QGPQ2So1HUPwL87YmDXMnMQd9ZC3wpWY3ZZuJnMro44LoBU/Seo&#10;8Rl29BCBhsbqAIhkEERHlc4XZUIqHA/frvMsS9HF0bdG4ypKl7Di5XZnnf8gQJOwKalF5SM6Oz04&#10;H7JhxUtIzB6UrPdSqWjYQ7VTlpwYdsk+frEALHIepgzpS3qzylcjAXOfm0Ok8fsbhJYe211JXdLr&#10;SxArAm3vTR2b0TOpxj2mrMzEY6BuJNEP1TAJNslTQX1GYi2M3Y3TiJsW7E9KeuzskrofR2YFJeqj&#10;QXFusuUyjEI0lqt1joade6q5hxmOUCX1lIzbnY/jE3gzcIciNjLyG9QeM5lSxo6NtE/TFUZibseo&#10;X/+A7TMAAAD//wMAUEsDBBQABgAIAAAAIQDi6LmD3wAAAAkBAAAPAAAAZHJzL2Rvd25yZXYueG1s&#10;TI/LTsMwEEX3SPyDNUhsUOs0CWkb4lQICUR30CLYuvE0ifAj2G4a/p5hBcure3TnTLWZjGYj+tA7&#10;K2AxT4ChbZzqbSvgbf84WwELUVoltbMo4BsDbOrLi0qWyp3tK4672DIasaGUAroYh5Lz0HRoZJi7&#10;AS11R+eNjBR9y5WXZxo3mqdJUnAje0sXOjngQ4fN5+5kBKzy5/EjbLOX96Y46nW8WY5PX16I66vp&#10;/g5YxCn+wfCrT+pQk9PBnawKTAvIbosFoQLSJTDq13lK+UBgmmfA64r//6D+AQAA//8DAFBLAQIt&#10;ABQABgAIAAAAIQC2gziS/gAAAOEBAAATAAAAAAAAAAAAAAAAAAAAAABbQ29udGVudF9UeXBlc10u&#10;eG1sUEsBAi0AFAAGAAgAAAAhADj9If/WAAAAlAEAAAsAAAAAAAAAAAAAAAAALwEAAF9yZWxzLy5y&#10;ZWxzUEsBAi0AFAAGAAgAAAAhAHFoZHcmAgAASwQAAA4AAAAAAAAAAAAAAAAALgIAAGRycy9lMm9E&#10;b2MueG1sUEsBAi0AFAAGAAgAAAAhAOLouYPfAAAACQEAAA8AAAAAAAAAAAAAAAAAgAQAAGRycy9k&#10;b3ducmV2LnhtbFBLBQYAAAAABAAEAPMAAACMBQAAAAA=&#10;">
                <v:textbox>
                  <w:txbxContent>
                    <w:p w:rsidR="00077610" w:rsidRDefault="00077610" w:rsidP="00B658B3">
                      <w:pPr>
                        <w:pStyle w:val="Bodytext40"/>
                        <w:shd w:val="clear" w:color="auto" w:fill="auto"/>
                        <w:spacing w:line="360" w:lineRule="auto"/>
                        <w:jc w:val="left"/>
                      </w:pPr>
                      <w:r>
                        <w:t xml:space="preserve">Korisnici komunalnog dijela luke koji imaju ugovor s Lučkom upravom Pula, imaju pravo na 1 (jedan) ključ besplatno. Svaki daljnji ili izgubljeni ključ se naplaćuje po Cjeniku. </w:t>
                      </w:r>
                    </w:p>
                  </w:txbxContent>
                </v:textbox>
              </v:shape>
            </w:pict>
          </mc:Fallback>
        </mc:AlternateContent>
      </w: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4,00 €/kom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b/>
          <w:bCs/>
          <w:color w:val="000000"/>
          <w:lang w:eastAsia="hr-HR" w:bidi="hr-HR"/>
        </w:rPr>
        <w:t>Neizravna naknada za predaju otpada:</w:t>
      </w:r>
    </w:p>
    <w:p w:rsidR="00B658B3" w:rsidRPr="00B658B3" w:rsidRDefault="00B658B3" w:rsidP="00B658B3">
      <w:pPr>
        <w:widowControl w:val="0"/>
        <w:numPr>
          <w:ilvl w:val="0"/>
          <w:numId w:val="9"/>
        </w:numPr>
        <w:tabs>
          <w:tab w:val="left" w:pos="325"/>
        </w:tabs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5% cijene nautičkog veza / 1% cijene komunalnog veza</w:t>
      </w:r>
    </w:p>
    <w:p w:rsidR="00B658B3" w:rsidRPr="00B658B3" w:rsidRDefault="00B658B3" w:rsidP="00B658B3">
      <w:pPr>
        <w:widowControl w:val="0"/>
        <w:numPr>
          <w:ilvl w:val="0"/>
          <w:numId w:val="9"/>
        </w:numPr>
        <w:tabs>
          <w:tab w:val="left" w:pos="344"/>
        </w:tabs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4,00€ + PDV za usluge za prihvat otpada s tranzitnih brodova /brodica na dolasku</w:t>
      </w:r>
    </w:p>
    <w:p w:rsidR="00B658B3" w:rsidRPr="00B658B3" w:rsidRDefault="00B658B3" w:rsidP="00B658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hr-HR" w:bidi="hr-HR"/>
        </w:rPr>
      </w:pPr>
      <w:r w:rsidRPr="00B658B3">
        <w:rPr>
          <w:rFonts w:ascii="Times New Roman" w:eastAsia="Times New Roman" w:hAnsi="Times New Roman" w:cs="Times New Roman"/>
          <w:color w:val="000000"/>
          <w:lang w:eastAsia="hr-HR" w:bidi="hr-HR"/>
        </w:rPr>
        <w:t>U cijenu je uključen PDV.</w:t>
      </w:r>
    </w:p>
    <w:p w:rsidR="00B658B3" w:rsidRPr="00B658B3" w:rsidRDefault="00B658B3" w:rsidP="00B658B3">
      <w:pPr>
        <w:widowControl w:val="0"/>
        <w:shd w:val="clear" w:color="auto" w:fill="FFFFFF"/>
        <w:spacing w:after="0" w:line="190" w:lineRule="exact"/>
        <w:ind w:hanging="400"/>
        <w:jc w:val="both"/>
        <w:rPr>
          <w:rFonts w:ascii="Calibri" w:eastAsia="Times New Roman" w:hAnsi="Calibri" w:cs="Calibri"/>
          <w:sz w:val="24"/>
          <w:szCs w:val="24"/>
          <w:lang w:eastAsia="hr-HR" w:bidi="hr-HR"/>
        </w:rPr>
      </w:pPr>
    </w:p>
    <w:p w:rsidR="00B658B3" w:rsidRDefault="00B658B3" w:rsidP="00B658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KLASA: 021-01/25-02/02</w:t>
      </w:r>
    </w:p>
    <w:p w:rsidR="00B658B3" w:rsidRDefault="00B658B3" w:rsidP="00B658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URBROJ: 2163/01-02-25-04</w:t>
      </w:r>
    </w:p>
    <w:p w:rsidR="00B658B3" w:rsidRDefault="00B658B3" w:rsidP="00B658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>
        <w:rPr>
          <w:rFonts w:ascii="Tahoma" w:eastAsia="Times New Roman" w:hAnsi="Tahoma" w:cs="Tahoma"/>
          <w:sz w:val="20"/>
          <w:szCs w:val="20"/>
          <w:lang w:eastAsia="hr-HR"/>
        </w:rPr>
        <w:t>Pula, 31.01.2025.</w:t>
      </w:r>
      <w:r>
        <w:rPr>
          <w:rFonts w:ascii="Tahoma" w:eastAsia="Times New Roman" w:hAnsi="Tahoma" w:cs="Tahoma"/>
          <w:sz w:val="20"/>
          <w:szCs w:val="20"/>
          <w:lang w:eastAsia="hr-HR"/>
        </w:rPr>
        <w:tab/>
      </w:r>
    </w:p>
    <w:p w:rsidR="00B658B3" w:rsidRPr="002E5153" w:rsidRDefault="00B658B3" w:rsidP="00B658B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384"/>
      </w:tblGrid>
      <w:tr w:rsidR="00B658B3" w:rsidRPr="002E5153" w:rsidTr="00077610">
        <w:trPr>
          <w:jc w:val="right"/>
        </w:trPr>
        <w:tc>
          <w:tcPr>
            <w:tcW w:w="3168" w:type="dxa"/>
          </w:tcPr>
          <w:tbl>
            <w:tblPr>
              <w:tblW w:w="3168" w:type="dxa"/>
              <w:jc w:val="righ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168"/>
            </w:tblGrid>
            <w:tr w:rsidR="00B658B3" w:rsidRPr="007D5961" w:rsidTr="00077610">
              <w:trPr>
                <w:jc w:val="right"/>
              </w:trPr>
              <w:tc>
                <w:tcPr>
                  <w:tcW w:w="3168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658B3" w:rsidRPr="007D5961" w:rsidRDefault="00B658B3" w:rsidP="00077610">
                  <w:pPr>
                    <w:pStyle w:val="Bezproreda1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D5961">
                    <w:rPr>
                      <w:rFonts w:ascii="Tahoma" w:hAnsi="Tahoma" w:cs="Tahoma"/>
                      <w:sz w:val="20"/>
                      <w:szCs w:val="20"/>
                    </w:rPr>
                    <w:t>Predsjednik Upravnog vijeća:</w:t>
                  </w:r>
                </w:p>
                <w:p w:rsidR="00B658B3" w:rsidRPr="007D5961" w:rsidRDefault="00B658B3" w:rsidP="00077610">
                  <w:pPr>
                    <w:pStyle w:val="Bezproreda1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D5961">
                    <w:rPr>
                      <w:rFonts w:ascii="Tahoma" w:hAnsi="Tahoma" w:cs="Tahoma"/>
                      <w:sz w:val="20"/>
                      <w:szCs w:val="20"/>
                    </w:rPr>
                    <w:t>Valter Boljunčić</w:t>
                  </w:r>
                  <w:r w:rsidR="003A3801">
                    <w:rPr>
                      <w:rFonts w:ascii="Tahoma" w:hAnsi="Tahoma" w:cs="Tahoma"/>
                      <w:sz w:val="20"/>
                      <w:szCs w:val="20"/>
                    </w:rPr>
                    <w:t>, v.r.</w:t>
                  </w:r>
                </w:p>
              </w:tc>
            </w:tr>
          </w:tbl>
          <w:p w:rsidR="00B658B3" w:rsidRDefault="00B658B3" w:rsidP="00077610"/>
        </w:tc>
      </w:tr>
    </w:tbl>
    <w:p w:rsidR="00551E94" w:rsidRDefault="00551E94"/>
    <w:sectPr w:rsidR="00551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79B" w:rsidRDefault="009C279B">
      <w:pPr>
        <w:spacing w:after="0" w:line="240" w:lineRule="auto"/>
      </w:pPr>
      <w:r>
        <w:separator/>
      </w:r>
    </w:p>
  </w:endnote>
  <w:endnote w:type="continuationSeparator" w:id="0">
    <w:p w:rsidR="009C279B" w:rsidRDefault="009C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  <w:r>
      <w:rPr>
        <w:noProof/>
        <w:lang w:eastAsia="hr-HR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C64495E" wp14:editId="1E5F5332">
              <wp:simplePos x="0" y="0"/>
              <wp:positionH relativeFrom="page">
                <wp:posOffset>6278880</wp:posOffset>
              </wp:positionH>
              <wp:positionV relativeFrom="page">
                <wp:posOffset>10193020</wp:posOffset>
              </wp:positionV>
              <wp:extent cx="70485" cy="160655"/>
              <wp:effectExtent l="1905" t="1270" r="381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7610" w:rsidRDefault="00077610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44E66">
                            <w:rPr>
                              <w:rStyle w:val="Headerorfooter0"/>
                              <w:rFonts w:eastAsia="Arial"/>
                              <w:noProof/>
                            </w:rPr>
                            <w:t>7</w:t>
                          </w:r>
                          <w:r>
                            <w:rPr>
                              <w:rStyle w:val="Headerorfooter0"/>
                              <w:rFonts w:eastAsia="Arial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94.4pt;margin-top:802.6pt;width:5.5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BHqgIAAKUFAAAOAAAAZHJzL2Uyb0RvYy54bWysVNuOmzAQfa/Uf7D8ToAUCKAlq90Qqkrb&#10;i7TbD3DABKtgI9sJbKv9945NSPbyUrXlwRrs8ZkzM8dzdT12LTpSqZjgGfYXHkaUl6JifJ/h7w+F&#10;E2OkNOEVaQWnGX6kCl+v37+7GvqULkUj2opKBCBcpUOf4UbrPnVdVTa0I2ohesrhsBayIxp+5d6t&#10;JBkAvWvdpedF7iBk1UtRUqVgN58O8dri1zUt9de6VlSjNsPATdtV2nVnVnd9RdK9JH3DyhMN8hcs&#10;OsI4BD1D5UQTdJDsDVTHSimUqPWiFJ0r6pqV1OYA2fjeq2zuG9JTmwsUR/XnMqn/B1t+OX6TiFUZ&#10;XmHESQcteqCjRrdiRKGpztCrFJzue3DTI2xDl22mqr8T5Q+FuNg0hO/pjZRiaCipgJ1vbrrPrk44&#10;yoDshs+igjDkoIUFGmvZmdJBMRCgQ5cez50xVErYXHlBHGJUwokfeVFoqbkkne/2UumPVHTIGBmW&#10;0HeLTY53ShsuJJ1dTCguCta2tvctf7EBjtMORIar5sxwsK38lXjJNt7GgRMso60TeHnu3BSbwIkK&#10;fxXmH/LNJvefTFw/SBtWVZSbMLOs/ODP2nYS+CSIs7CUaFll4AwlJfe7TSvRkYCsC/vZisPJxc19&#10;ScMWAXJ5lZK/DLzbZeIUUbxygiIInWTlxY7nJ7dJ5AVJkBcvU7pjnP57SmjIcBIuw0lKF9KvcvPs&#10;9zY3knZMw+BoWZfh+OxEUiPALa9sazVh7WQ/K4WhfykFtHtutJWrUeikVT3uRkAxGt6J6hGEKwUo&#10;C9QJ0w6MRsifGA0wOTLMYbRh1H7iIH0zZGZDzsZuNggv4WKGNUaTudHTMDr0ku0bwJ0f1w08j4JZ&#10;7V44nB4VzAKbwmlumWHz/N96Xabr+jcAAAD//wMAUEsDBBQABgAIAAAAIQCdJMnv3gAAAA0BAAAP&#10;AAAAZHJzL2Rvd25yZXYueG1sTI9BT8MwDIXvSPyHyEjcWMLQRleaTmgSF26MCYlb1nhNReNUSda1&#10;/x7vBL7Z7+n5e9V28r0YMaYukIbHhQKB1ATbUavh8Pn2UIBI2ZA1fSDUMGOCbX17U5nShgt94LjP&#10;reAQSqXR4HIeSilT49CbtAgDEmunEL3JvMZW2mguHO57uVRqLb3piD84M+DOYfOzP3sNz9NXwCHh&#10;Dr9PYxNdNxf9+6z1/d30+gIi45T/zHDFZ3SomekYzmST6DVsioLRMwtrtVqCYMuGB8TxenpSK5B1&#10;Jf+3qH8BAAD//wMAUEsBAi0AFAAGAAgAAAAhALaDOJL+AAAA4QEAABMAAAAAAAAAAAAAAAAAAAAA&#10;AFtDb250ZW50X1R5cGVzXS54bWxQSwECLQAUAAYACAAAACEAOP0h/9YAAACUAQAACwAAAAAAAAAA&#10;AAAAAAAvAQAAX3JlbHMvLnJlbHNQSwECLQAUAAYACAAAACEATTWQR6oCAAClBQAADgAAAAAAAAAA&#10;AAAAAAAuAgAAZHJzL2Uyb0RvYy54bWxQSwECLQAUAAYACAAAACEAnSTJ794AAAANAQAADwAAAAAA&#10;AAAAAAAAAAAEBQAAZHJzL2Rvd25yZXYueG1sUEsFBgAAAAAEAAQA8wAAAA8GAAAAAA==&#10;" filled="f" stroked="f">
              <v:textbox style="mso-fit-shape-to-text:t" inset="0,0,0,0">
                <w:txbxContent>
                  <w:p w:rsidR="00077610" w:rsidRDefault="0007761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44E66">
                      <w:rPr>
                        <w:rStyle w:val="Headerorfooter0"/>
                        <w:rFonts w:eastAsia="Arial"/>
                        <w:noProof/>
                      </w:rPr>
                      <w:t>7</w:t>
                    </w:r>
                    <w:r>
                      <w:rPr>
                        <w:rStyle w:val="Headerorfooter0"/>
                        <w:rFonts w:eastAsia="Arial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  <w:r>
      <w:rPr>
        <w:noProof/>
        <w:lang w:eastAsia="hr-HR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0E2C201" wp14:editId="36397735">
              <wp:simplePos x="0" y="0"/>
              <wp:positionH relativeFrom="page">
                <wp:posOffset>6195060</wp:posOffset>
              </wp:positionH>
              <wp:positionV relativeFrom="page">
                <wp:posOffset>10187940</wp:posOffset>
              </wp:positionV>
              <wp:extent cx="140335" cy="160655"/>
              <wp:effectExtent l="381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7610" w:rsidRDefault="00077610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87.8pt;margin-top:802.2pt;width:11.0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FLSqwIAAK0FAAAOAAAAZHJzL2Uyb0RvYy54bWysVG1vmzAQ/j5p/8Hyd4pJgAZUMrUhTJO6&#10;F6ndD3DABGtgI9sNdNP++84mpGmrSdM2PliHfX7unrvHd/Vu7Fp0YEpzKTIcXBCMmChlxcU+w1/v&#10;C2+FkTZUVLSVgmX4kWn8bv32zdXQp2whG9lWTCEAETod+gw3xvSp7+uyYR3VF7JnAg5rqTpq4Fft&#10;/UrRAdC71l8QEvuDVFWvZMm0ht18OsRrh1/XrDSf61ozg9oMQ27GrcqtO7v66yua7hXtG14e06B/&#10;kUVHuYCgJ6icGooeFH8F1fFSSS1rc1HKzpd1zUvmOACbgLxgc9fQnjkuUBzdn8qk/x9s+enwRSFe&#10;ZTjCSNAOWnTPRoNu5IiWtjpDr1NwuuvBzYywDV12THV/K8tvGgm5aajYs2ul5NAwWkF2gb3pn12d&#10;cLQF2Q0fZQVh6IORDmisVWdLB8VAgA5dejx1xqZS2pAhWS4hwxKOgpjEUeQi0HS+3Ctt3jPZIWtk&#10;WEHjHTg93Gpjk6Hp7GJjCVnwtnXNb8WzDXCcdiA0XLVnNgnXyx8JSbar7Sr0wkW89UKS5951sQm9&#10;uAguo3yZbzZ58NPGDcK04VXFhA0z6yoI/6xvR4VPijgpS8uWVxbOpqTVfrdpFTpQ0HXhvmNBztz8&#10;52m4IgCXF5SCRUhuFolXxKtLLyzCyEsuycojQXKTxCRMwrx4TumWC/bvlNCQ4SRaRJOWfsuNuO81&#10;N5p23MDkaHmX4dXJiaZWgVtRudYaytvJPiuFTf+pFNDuudFOr1aik1jNuBvdw3BitlreyeoRBKwk&#10;CAxUClMPjEaq7xgNMEEyLGDEYdR+EPAE7LCZDTUbu9mgooSLGTYYTebGTEPpoVd83wDu/Miu4ZkU&#10;3En4KYfj44KZ4Jgc55cdOuf/zutpyq5/AQAA//8DAFBLAwQUAAYACAAAACEA22MGst8AAAANAQAA&#10;DwAAAGRycy9kb3ducmV2LnhtbEyPy07DMBBF90j8gzVI7KhDVeImxKlQJTbsKAiJnRtP4wg/IttN&#10;k79nuoLlzD26c6bZzc6yCWMagpfwuCqAoe+CHnwv4fPj9WELLGXltbLBo4QFE+za25tG1Tpc/DtO&#10;h9wzKvGpVhJMzmPNeeoMOpVWYURP2SlEpzKNsec6qguVO8vXRVFypwZPF4wacW+w+zmcnQQxfwUc&#10;E+7x+zR10QzL1r4tUt7fzS/PwDLO+Q+Gqz6pQ0tOx3D2OjEroRJPJaEUlMVmA4yQqhIC2PG6WlcC&#10;eNvw/1+0vwAAAP//AwBQSwECLQAUAAYACAAAACEAtoM4kv4AAADhAQAAEwAAAAAAAAAAAAAAAAAA&#10;AAAAW0NvbnRlbnRfVHlwZXNdLnhtbFBLAQItABQABgAIAAAAIQA4/SH/1gAAAJQBAAALAAAAAAAA&#10;AAAAAAAAAC8BAABfcmVscy8ucmVsc1BLAQItABQABgAIAAAAIQCqWFLSqwIAAK0FAAAOAAAAAAAA&#10;AAAAAAAAAC4CAABkcnMvZTJvRG9jLnhtbFBLAQItABQABgAIAAAAIQDbYway3wAAAA0BAAAPAAAA&#10;AAAAAAAAAAAAAAUFAABkcnMvZG93bnJldi54bWxQSwUGAAAAAAQABADzAAAAEQYAAAAA&#10;" filled="f" stroked="f">
              <v:textbox style="mso-fit-shape-to-text:t" inset="0,0,0,0">
                <w:txbxContent>
                  <w:p w:rsidR="00077610" w:rsidRDefault="00077610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79B" w:rsidRDefault="009C279B">
      <w:pPr>
        <w:spacing w:after="0" w:line="240" w:lineRule="auto"/>
      </w:pPr>
      <w:r>
        <w:separator/>
      </w:r>
    </w:p>
  </w:footnote>
  <w:footnote w:type="continuationSeparator" w:id="0">
    <w:p w:rsidR="009C279B" w:rsidRDefault="009C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610" w:rsidRDefault="0007761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2A12"/>
    <w:multiLevelType w:val="multilevel"/>
    <w:tmpl w:val="65B2E66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05CCF"/>
    <w:multiLevelType w:val="hybridMultilevel"/>
    <w:tmpl w:val="B2760722"/>
    <w:lvl w:ilvl="0" w:tplc="AF8C27D0">
      <w:start w:val="1"/>
      <w:numFmt w:val="decimalZero"/>
      <w:lvlText w:val="%1."/>
      <w:lvlJc w:val="left"/>
      <w:pPr>
        <w:ind w:left="-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80" w:hanging="360"/>
      </w:pPr>
    </w:lvl>
    <w:lvl w:ilvl="2" w:tplc="041A001B" w:tentative="1">
      <w:start w:val="1"/>
      <w:numFmt w:val="lowerRoman"/>
      <w:lvlText w:val="%3."/>
      <w:lvlJc w:val="right"/>
      <w:pPr>
        <w:ind w:left="1400" w:hanging="180"/>
      </w:pPr>
    </w:lvl>
    <w:lvl w:ilvl="3" w:tplc="041A000F" w:tentative="1">
      <w:start w:val="1"/>
      <w:numFmt w:val="decimal"/>
      <w:lvlText w:val="%4."/>
      <w:lvlJc w:val="left"/>
      <w:pPr>
        <w:ind w:left="2120" w:hanging="360"/>
      </w:pPr>
    </w:lvl>
    <w:lvl w:ilvl="4" w:tplc="041A0019" w:tentative="1">
      <w:start w:val="1"/>
      <w:numFmt w:val="lowerLetter"/>
      <w:lvlText w:val="%5."/>
      <w:lvlJc w:val="left"/>
      <w:pPr>
        <w:ind w:left="2840" w:hanging="360"/>
      </w:pPr>
    </w:lvl>
    <w:lvl w:ilvl="5" w:tplc="041A001B" w:tentative="1">
      <w:start w:val="1"/>
      <w:numFmt w:val="lowerRoman"/>
      <w:lvlText w:val="%6."/>
      <w:lvlJc w:val="right"/>
      <w:pPr>
        <w:ind w:left="3560" w:hanging="180"/>
      </w:pPr>
    </w:lvl>
    <w:lvl w:ilvl="6" w:tplc="041A000F" w:tentative="1">
      <w:start w:val="1"/>
      <w:numFmt w:val="decimal"/>
      <w:lvlText w:val="%7."/>
      <w:lvlJc w:val="left"/>
      <w:pPr>
        <w:ind w:left="4280" w:hanging="360"/>
      </w:pPr>
    </w:lvl>
    <w:lvl w:ilvl="7" w:tplc="041A0019" w:tentative="1">
      <w:start w:val="1"/>
      <w:numFmt w:val="lowerLetter"/>
      <w:lvlText w:val="%8."/>
      <w:lvlJc w:val="left"/>
      <w:pPr>
        <w:ind w:left="5000" w:hanging="360"/>
      </w:pPr>
    </w:lvl>
    <w:lvl w:ilvl="8" w:tplc="041A001B" w:tentative="1">
      <w:start w:val="1"/>
      <w:numFmt w:val="lowerRoman"/>
      <w:lvlText w:val="%9."/>
      <w:lvlJc w:val="right"/>
      <w:pPr>
        <w:ind w:left="5720" w:hanging="180"/>
      </w:pPr>
    </w:lvl>
  </w:abstractNum>
  <w:abstractNum w:abstractNumId="2">
    <w:nsid w:val="29E03002"/>
    <w:multiLevelType w:val="multilevel"/>
    <w:tmpl w:val="F418E62A"/>
    <w:lvl w:ilvl="0">
      <w:numFmt w:val="decimal"/>
      <w:lvlText w:val="3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E0986"/>
    <w:multiLevelType w:val="hybridMultilevel"/>
    <w:tmpl w:val="71ECD228"/>
    <w:lvl w:ilvl="0" w:tplc="7DDA7F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C34EA"/>
    <w:multiLevelType w:val="multilevel"/>
    <w:tmpl w:val="7212839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B31C5D"/>
    <w:multiLevelType w:val="hybridMultilevel"/>
    <w:tmpl w:val="21A8B4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72DE4"/>
    <w:multiLevelType w:val="hybridMultilevel"/>
    <w:tmpl w:val="3C1EB408"/>
    <w:lvl w:ilvl="0" w:tplc="DB2269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621B0"/>
    <w:multiLevelType w:val="multilevel"/>
    <w:tmpl w:val="1C8C99F6"/>
    <w:lvl w:ilvl="0"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0D43D6"/>
    <w:multiLevelType w:val="multilevel"/>
    <w:tmpl w:val="72C095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FB1E2C"/>
    <w:multiLevelType w:val="multilevel"/>
    <w:tmpl w:val="87DA61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4A0C42"/>
    <w:multiLevelType w:val="hybridMultilevel"/>
    <w:tmpl w:val="11903706"/>
    <w:lvl w:ilvl="0" w:tplc="FFF61A5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1510B6"/>
    <w:multiLevelType w:val="hybridMultilevel"/>
    <w:tmpl w:val="83CA6C84"/>
    <w:lvl w:ilvl="0" w:tplc="9000CFF4">
      <w:start w:val="1"/>
      <w:numFmt w:val="decimalZero"/>
      <w:lvlText w:val="%1."/>
      <w:lvlJc w:val="left"/>
      <w:pPr>
        <w:ind w:left="765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9972F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CFA68FC"/>
    <w:multiLevelType w:val="multilevel"/>
    <w:tmpl w:val="BE846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24156D"/>
    <w:multiLevelType w:val="hybridMultilevel"/>
    <w:tmpl w:val="990611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13"/>
  </w:num>
  <w:num w:numId="10">
    <w:abstractNumId w:val="11"/>
  </w:num>
  <w:num w:numId="11">
    <w:abstractNumId w:val="10"/>
  </w:num>
  <w:num w:numId="12">
    <w:abstractNumId w:val="3"/>
  </w:num>
  <w:num w:numId="13">
    <w:abstractNumId w:val="6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6F"/>
    <w:rsid w:val="00077610"/>
    <w:rsid w:val="003A3801"/>
    <w:rsid w:val="004E755D"/>
    <w:rsid w:val="00551E94"/>
    <w:rsid w:val="0061572B"/>
    <w:rsid w:val="006E5A0E"/>
    <w:rsid w:val="00863945"/>
    <w:rsid w:val="009C279B"/>
    <w:rsid w:val="00B658B3"/>
    <w:rsid w:val="00CE646F"/>
    <w:rsid w:val="00D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55D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55D"/>
    <w:pPr>
      <w:ind w:left="720"/>
      <w:contextualSpacing/>
    </w:pPr>
  </w:style>
  <w:style w:type="character" w:customStyle="1" w:styleId="NoSpacingChar">
    <w:name w:val="No Spacing Char"/>
    <w:basedOn w:val="DefaultParagraphFont"/>
    <w:link w:val="Bezproreda1"/>
    <w:locked/>
    <w:rsid w:val="004E755D"/>
    <w:rPr>
      <w:rFonts w:ascii="Calibri" w:eastAsia="Times New Roman" w:hAnsi="Calibri" w:cs="Times New Roman"/>
      <w:lang w:eastAsia="hr-HR"/>
    </w:rPr>
  </w:style>
  <w:style w:type="paragraph" w:customStyle="1" w:styleId="Bezproreda1">
    <w:name w:val="Bez proreda1"/>
    <w:link w:val="NoSpacingChar"/>
    <w:qFormat/>
    <w:rsid w:val="004E755D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NoSpacing">
    <w:name w:val="No Spacing"/>
    <w:uiPriority w:val="1"/>
    <w:qFormat/>
    <w:rsid w:val="0061572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B658B3"/>
  </w:style>
  <w:style w:type="character" w:styleId="Hyperlink">
    <w:name w:val="Hyperlink"/>
    <w:basedOn w:val="DefaultParagraphFont"/>
    <w:rsid w:val="00B658B3"/>
    <w:rPr>
      <w:color w:val="0066CC"/>
      <w:u w:val="single"/>
    </w:rPr>
  </w:style>
  <w:style w:type="character" w:customStyle="1" w:styleId="Bodytext3">
    <w:name w:val="Body text (3)_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sid w:val="00B658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ablecaption">
    <w:name w:val="Table caption"/>
    <w:basedOn w:val="DefaultParagraphFont"/>
    <w:rsid w:val="00B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Arial10ptBold">
    <w:name w:val="Body text (2) + Arial;10 pt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character" w:customStyle="1" w:styleId="Bodytext2Arial95pt">
    <w:name w:val="Body text (2) + Arial;9;5 pt"/>
    <w:basedOn w:val="Bodytext2"/>
    <w:rsid w:val="00B658B3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hr-HR" w:eastAsia="hr-HR" w:bidi="hr-HR"/>
    </w:rPr>
  </w:style>
  <w:style w:type="character" w:customStyle="1" w:styleId="Bodytext30">
    <w:name w:val="Body text (3)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">
    <w:name w:val="Header or footer_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2pt">
    <w:name w:val="Header or footer + 12 pt"/>
    <w:basedOn w:val="Headerorfooter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r-HR" w:eastAsia="hr-HR" w:bidi="hr-HR"/>
    </w:rPr>
  </w:style>
  <w:style w:type="character" w:customStyle="1" w:styleId="Headerorfooter0">
    <w:name w:val="Header or footer"/>
    <w:basedOn w:val="Headerorfooter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hr-HR" w:bidi="hr-HR"/>
    </w:rPr>
  </w:style>
  <w:style w:type="character" w:customStyle="1" w:styleId="Heading2">
    <w:name w:val="Heading #2_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2">
    <w:name w:val="Table caption (2)_"/>
    <w:basedOn w:val="DefaultParagraphFont"/>
    <w:rsid w:val="00B658B3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20">
    <w:name w:val="Table caption (2)"/>
    <w:basedOn w:val="Tablecaption2"/>
    <w:rsid w:val="00B658B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hr-HR" w:eastAsia="hr-HR" w:bidi="hr-HR"/>
    </w:rPr>
  </w:style>
  <w:style w:type="character" w:customStyle="1" w:styleId="Tablecaption0">
    <w:name w:val="Table caption_"/>
    <w:basedOn w:val="DefaultParagraphFont"/>
    <w:rsid w:val="00B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ptBoldSpacing0pt">
    <w:name w:val="Body text (2) + 10 pt;Bold;Spacing 0 pt"/>
    <w:basedOn w:val="Bodytext2"/>
    <w:rsid w:val="00B658B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character" w:customStyle="1" w:styleId="Bodytext4">
    <w:name w:val="Body text (4)_"/>
    <w:basedOn w:val="DefaultParagraphFont"/>
    <w:link w:val="Bodytext40"/>
    <w:rsid w:val="00B658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ArialBold">
    <w:name w:val="Body text (2) + Arial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r-HR" w:eastAsia="hr-HR" w:bidi="hr-HR"/>
    </w:rPr>
  </w:style>
  <w:style w:type="character" w:customStyle="1" w:styleId="Bodytext2Arial4pt">
    <w:name w:val="Body text (2) + Arial;4 pt"/>
    <w:basedOn w:val="Bodytext2"/>
    <w:rsid w:val="00B658B3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hr-HR" w:eastAsia="hr-HR" w:bidi="hr-HR"/>
    </w:rPr>
  </w:style>
  <w:style w:type="character" w:customStyle="1" w:styleId="Heading1">
    <w:name w:val="Heading #1_"/>
    <w:basedOn w:val="DefaultParagraphFont"/>
    <w:link w:val="Heading10"/>
    <w:rsid w:val="00B658B3"/>
    <w:rPr>
      <w:rFonts w:ascii="Arial" w:eastAsia="Arial" w:hAnsi="Arial" w:cs="Arial"/>
      <w:b/>
      <w:bCs/>
      <w:sz w:val="24"/>
      <w:szCs w:val="24"/>
      <w:shd w:val="clear" w:color="auto" w:fill="FFFFFF"/>
    </w:rPr>
  </w:style>
  <w:style w:type="character" w:customStyle="1" w:styleId="Heading20">
    <w:name w:val="Heading #2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B658B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658B3"/>
    <w:pPr>
      <w:widowControl w:val="0"/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Normal"/>
    <w:link w:val="Bodytext4"/>
    <w:rsid w:val="00B658B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"/>
    <w:link w:val="Heading1"/>
    <w:rsid w:val="00B658B3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customStyle="1" w:styleId="Bodytext50">
    <w:name w:val="Body text (5)"/>
    <w:basedOn w:val="Normal"/>
    <w:link w:val="Bodytext5"/>
    <w:rsid w:val="00B658B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8B3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hr-HR" w:bidi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8B3"/>
    <w:rPr>
      <w:rFonts w:ascii="Tahoma" w:eastAsia="Arial Unicode MS" w:hAnsi="Tahoma" w:cs="Tahoma"/>
      <w:color w:val="000000"/>
      <w:sz w:val="16"/>
      <w:szCs w:val="16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B658B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character" w:customStyle="1" w:styleId="FooterChar">
    <w:name w:val="Footer Char"/>
    <w:basedOn w:val="DefaultParagraphFont"/>
    <w:link w:val="Footer"/>
    <w:uiPriority w:val="99"/>
    <w:rsid w:val="00B658B3"/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paragraph" w:styleId="Header">
    <w:name w:val="header"/>
    <w:basedOn w:val="Normal"/>
    <w:link w:val="HeaderChar"/>
    <w:uiPriority w:val="99"/>
    <w:unhideWhenUsed/>
    <w:rsid w:val="00B658B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character" w:customStyle="1" w:styleId="HeaderChar">
    <w:name w:val="Header Char"/>
    <w:basedOn w:val="DefaultParagraphFont"/>
    <w:link w:val="Header"/>
    <w:uiPriority w:val="99"/>
    <w:rsid w:val="00B658B3"/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character" w:customStyle="1" w:styleId="Bodytext2105ptBold">
    <w:name w:val="Body text (2) + 10;5 pt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r-HR" w:eastAsia="hr-HR" w:bidi="hr-HR"/>
    </w:rPr>
  </w:style>
  <w:style w:type="character" w:customStyle="1" w:styleId="Bodytext29pt">
    <w:name w:val="Body text (2) + 9 pt"/>
    <w:basedOn w:val="Bodytext2"/>
    <w:rsid w:val="00B658B3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Bodytext213ptBold">
    <w:name w:val="Body text (2) + 13 pt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658B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B658B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hr-HR" w:bidi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55D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55D"/>
    <w:pPr>
      <w:ind w:left="720"/>
      <w:contextualSpacing/>
    </w:pPr>
  </w:style>
  <w:style w:type="character" w:customStyle="1" w:styleId="NoSpacingChar">
    <w:name w:val="No Spacing Char"/>
    <w:basedOn w:val="DefaultParagraphFont"/>
    <w:link w:val="Bezproreda1"/>
    <w:locked/>
    <w:rsid w:val="004E755D"/>
    <w:rPr>
      <w:rFonts w:ascii="Calibri" w:eastAsia="Times New Roman" w:hAnsi="Calibri" w:cs="Times New Roman"/>
      <w:lang w:eastAsia="hr-HR"/>
    </w:rPr>
  </w:style>
  <w:style w:type="paragraph" w:customStyle="1" w:styleId="Bezproreda1">
    <w:name w:val="Bez proreda1"/>
    <w:link w:val="NoSpacingChar"/>
    <w:qFormat/>
    <w:rsid w:val="004E755D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NoSpacing">
    <w:name w:val="No Spacing"/>
    <w:uiPriority w:val="1"/>
    <w:qFormat/>
    <w:rsid w:val="0061572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B658B3"/>
  </w:style>
  <w:style w:type="character" w:styleId="Hyperlink">
    <w:name w:val="Hyperlink"/>
    <w:basedOn w:val="DefaultParagraphFont"/>
    <w:rsid w:val="00B658B3"/>
    <w:rPr>
      <w:color w:val="0066CC"/>
      <w:u w:val="single"/>
    </w:rPr>
  </w:style>
  <w:style w:type="character" w:customStyle="1" w:styleId="Bodytext3">
    <w:name w:val="Body text (3)_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0"/>
    <w:rsid w:val="00B658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ablecaption">
    <w:name w:val="Table caption"/>
    <w:basedOn w:val="DefaultParagraphFont"/>
    <w:rsid w:val="00B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Arial10ptBold">
    <w:name w:val="Body text (2) + Arial;10 pt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character" w:customStyle="1" w:styleId="Bodytext2Arial95pt">
    <w:name w:val="Body text (2) + Arial;9;5 pt"/>
    <w:basedOn w:val="Bodytext2"/>
    <w:rsid w:val="00B658B3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hr-HR" w:eastAsia="hr-HR" w:bidi="hr-HR"/>
    </w:rPr>
  </w:style>
  <w:style w:type="character" w:customStyle="1" w:styleId="Bodytext30">
    <w:name w:val="Body text (3)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">
    <w:name w:val="Header or footer_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2pt">
    <w:name w:val="Header or footer + 12 pt"/>
    <w:basedOn w:val="Headerorfooter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r-HR" w:eastAsia="hr-HR" w:bidi="hr-HR"/>
    </w:rPr>
  </w:style>
  <w:style w:type="character" w:customStyle="1" w:styleId="Headerorfooter0">
    <w:name w:val="Header or footer"/>
    <w:basedOn w:val="Headerorfooter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hr-HR" w:bidi="hr-HR"/>
    </w:rPr>
  </w:style>
  <w:style w:type="character" w:customStyle="1" w:styleId="Heading2">
    <w:name w:val="Heading #2_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2">
    <w:name w:val="Table caption (2)_"/>
    <w:basedOn w:val="DefaultParagraphFont"/>
    <w:rsid w:val="00B658B3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20">
    <w:name w:val="Table caption (2)"/>
    <w:basedOn w:val="Tablecaption2"/>
    <w:rsid w:val="00B658B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hr-HR" w:eastAsia="hr-HR" w:bidi="hr-HR"/>
    </w:rPr>
  </w:style>
  <w:style w:type="character" w:customStyle="1" w:styleId="Tablecaption0">
    <w:name w:val="Table caption_"/>
    <w:basedOn w:val="DefaultParagraphFont"/>
    <w:rsid w:val="00B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ptBoldSpacing0pt">
    <w:name w:val="Body text (2) + 10 pt;Bold;Spacing 0 pt"/>
    <w:basedOn w:val="Bodytext2"/>
    <w:rsid w:val="00B658B3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0"/>
      <w:szCs w:val="20"/>
      <w:shd w:val="clear" w:color="auto" w:fill="FFFFFF"/>
      <w:lang w:val="hr-HR" w:eastAsia="hr-HR" w:bidi="hr-HR"/>
    </w:rPr>
  </w:style>
  <w:style w:type="character" w:customStyle="1" w:styleId="Bodytext4">
    <w:name w:val="Body text (4)_"/>
    <w:basedOn w:val="DefaultParagraphFont"/>
    <w:link w:val="Bodytext40"/>
    <w:rsid w:val="00B658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ArialBold">
    <w:name w:val="Body text (2) + Arial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r-HR" w:eastAsia="hr-HR" w:bidi="hr-HR"/>
    </w:rPr>
  </w:style>
  <w:style w:type="character" w:customStyle="1" w:styleId="Bodytext2Arial4pt">
    <w:name w:val="Body text (2) + Arial;4 pt"/>
    <w:basedOn w:val="Bodytext2"/>
    <w:rsid w:val="00B658B3"/>
    <w:rPr>
      <w:rFonts w:ascii="Arial" w:eastAsia="Arial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hr-HR" w:eastAsia="hr-HR" w:bidi="hr-HR"/>
    </w:rPr>
  </w:style>
  <w:style w:type="character" w:customStyle="1" w:styleId="Heading1">
    <w:name w:val="Heading #1_"/>
    <w:basedOn w:val="DefaultParagraphFont"/>
    <w:link w:val="Heading10"/>
    <w:rsid w:val="00B658B3"/>
    <w:rPr>
      <w:rFonts w:ascii="Arial" w:eastAsia="Arial" w:hAnsi="Arial" w:cs="Arial"/>
      <w:b/>
      <w:bCs/>
      <w:sz w:val="24"/>
      <w:szCs w:val="24"/>
      <w:shd w:val="clear" w:color="auto" w:fill="FFFFFF"/>
    </w:rPr>
  </w:style>
  <w:style w:type="character" w:customStyle="1" w:styleId="Heading20">
    <w:name w:val="Heading #2"/>
    <w:basedOn w:val="DefaultParagraphFont"/>
    <w:rsid w:val="00B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B658B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658B3"/>
    <w:pPr>
      <w:widowControl w:val="0"/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</w:rPr>
  </w:style>
  <w:style w:type="paragraph" w:customStyle="1" w:styleId="Bodytext40">
    <w:name w:val="Body text (4)"/>
    <w:basedOn w:val="Normal"/>
    <w:link w:val="Bodytext4"/>
    <w:rsid w:val="00B658B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"/>
    <w:link w:val="Heading1"/>
    <w:rsid w:val="00B658B3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customStyle="1" w:styleId="Bodytext50">
    <w:name w:val="Body text (5)"/>
    <w:basedOn w:val="Normal"/>
    <w:link w:val="Bodytext5"/>
    <w:rsid w:val="00B658B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8B3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hr-HR" w:bidi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8B3"/>
    <w:rPr>
      <w:rFonts w:ascii="Tahoma" w:eastAsia="Arial Unicode MS" w:hAnsi="Tahoma" w:cs="Tahoma"/>
      <w:color w:val="000000"/>
      <w:sz w:val="16"/>
      <w:szCs w:val="16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B658B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character" w:customStyle="1" w:styleId="FooterChar">
    <w:name w:val="Footer Char"/>
    <w:basedOn w:val="DefaultParagraphFont"/>
    <w:link w:val="Footer"/>
    <w:uiPriority w:val="99"/>
    <w:rsid w:val="00B658B3"/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paragraph" w:styleId="Header">
    <w:name w:val="header"/>
    <w:basedOn w:val="Normal"/>
    <w:link w:val="HeaderChar"/>
    <w:uiPriority w:val="99"/>
    <w:unhideWhenUsed/>
    <w:rsid w:val="00B658B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character" w:customStyle="1" w:styleId="HeaderChar">
    <w:name w:val="Header Char"/>
    <w:basedOn w:val="DefaultParagraphFont"/>
    <w:link w:val="Header"/>
    <w:uiPriority w:val="99"/>
    <w:rsid w:val="00B658B3"/>
    <w:rPr>
      <w:rFonts w:ascii="Arial Unicode MS" w:eastAsia="Arial Unicode MS" w:hAnsi="Arial Unicode MS" w:cs="Arial Unicode MS"/>
      <w:color w:val="000000"/>
      <w:sz w:val="24"/>
      <w:szCs w:val="24"/>
      <w:lang w:eastAsia="hr-HR" w:bidi="hr-HR"/>
    </w:rPr>
  </w:style>
  <w:style w:type="character" w:customStyle="1" w:styleId="Bodytext2105ptBold">
    <w:name w:val="Body text (2) + 10;5 pt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r-HR" w:eastAsia="hr-HR" w:bidi="hr-HR"/>
    </w:rPr>
  </w:style>
  <w:style w:type="character" w:customStyle="1" w:styleId="Bodytext29pt">
    <w:name w:val="Body text (2) + 9 pt"/>
    <w:basedOn w:val="Bodytext2"/>
    <w:rsid w:val="00B658B3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Bodytext213ptBold">
    <w:name w:val="Body text (2) + 13 pt;Bold"/>
    <w:basedOn w:val="Bodytext2"/>
    <w:rsid w:val="00B658B3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658B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B658B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hr-HR" w:bidi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2250</Words>
  <Characters>12827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Lučka uprava Pula</Company>
  <LinksUpToDate>false</LinksUpToDate>
  <CharactersWithSpaces>15047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LUP</dc:creator>
  <cp:lastModifiedBy>LUP</cp:lastModifiedBy>
  <cp:revision>5</cp:revision>
  <cp:lastPrinted>2025-01-30T10:35:00Z</cp:lastPrinted>
  <dcterms:created xsi:type="dcterms:W3CDTF">2025-01-30T10:02:00Z</dcterms:created>
  <dcterms:modified xsi:type="dcterms:W3CDTF">2025-01-30T10:35:00Z</dcterms:modified>
</cp:coreProperties>
</file>